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F63" w:rsidRPr="00C82DC6" w:rsidRDefault="00B11171" w:rsidP="00B11171">
      <w:pPr>
        <w:overflowPunct w:val="0"/>
        <w:spacing w:line="560" w:lineRule="exact"/>
        <w:jc w:val="left"/>
        <w:rPr>
          <w:rFonts w:ascii="黑体" w:eastAsia="黑体" w:hAnsi="黑体"/>
          <w:bCs/>
          <w:kern w:val="44"/>
          <w:sz w:val="32"/>
          <w:szCs w:val="32"/>
        </w:rPr>
      </w:pPr>
      <w:bookmarkStart w:id="0" w:name="_GoBack"/>
      <w:bookmarkEnd w:id="0"/>
      <w:r w:rsidRPr="00C82DC6">
        <w:rPr>
          <w:rFonts w:ascii="黑体" w:eastAsia="黑体" w:hAnsi="黑体" w:hint="eastAsia"/>
          <w:bCs/>
          <w:kern w:val="44"/>
          <w:sz w:val="32"/>
          <w:szCs w:val="32"/>
        </w:rPr>
        <w:t>附件10</w:t>
      </w:r>
    </w:p>
    <w:p w:rsidR="00300F63" w:rsidRPr="00C82DC6" w:rsidRDefault="00300F63">
      <w:pPr>
        <w:overflowPunct w:val="0"/>
        <w:spacing w:line="560" w:lineRule="exact"/>
        <w:jc w:val="center"/>
        <w:rPr>
          <w:rFonts w:eastAsia="方正小标宋简体"/>
          <w:bCs/>
          <w:kern w:val="44"/>
          <w:sz w:val="44"/>
          <w:szCs w:val="44"/>
        </w:rPr>
      </w:pPr>
    </w:p>
    <w:p w:rsidR="00300F63" w:rsidRPr="00C82DC6" w:rsidRDefault="007554FB">
      <w:pPr>
        <w:overflowPunct w:val="0"/>
        <w:spacing w:line="560" w:lineRule="exact"/>
        <w:jc w:val="center"/>
        <w:rPr>
          <w:rFonts w:eastAsia="方正小标宋简体"/>
          <w:bCs/>
          <w:kern w:val="44"/>
          <w:sz w:val="44"/>
          <w:szCs w:val="44"/>
        </w:rPr>
      </w:pPr>
      <w:r w:rsidRPr="00C82DC6">
        <w:rPr>
          <w:rFonts w:eastAsia="方正小标宋简体"/>
          <w:bCs/>
          <w:kern w:val="44"/>
          <w:sz w:val="44"/>
          <w:szCs w:val="44"/>
        </w:rPr>
        <w:t>医疗器械延续注册项目立卷审查要求</w:t>
      </w:r>
    </w:p>
    <w:p w:rsidR="00300F63" w:rsidRPr="00C82DC6" w:rsidRDefault="00B11171">
      <w:pPr>
        <w:overflowPunct w:val="0"/>
        <w:spacing w:line="560" w:lineRule="exact"/>
        <w:jc w:val="center"/>
        <w:rPr>
          <w:rFonts w:eastAsia="方正小标宋简体"/>
          <w:bCs/>
          <w:kern w:val="44"/>
          <w:sz w:val="44"/>
          <w:szCs w:val="44"/>
        </w:rPr>
      </w:pPr>
      <w:r w:rsidRPr="00C82DC6">
        <w:rPr>
          <w:rFonts w:eastAsia="方正小标宋简体" w:hint="eastAsia"/>
          <w:bCs/>
          <w:kern w:val="44"/>
          <w:sz w:val="44"/>
          <w:szCs w:val="44"/>
        </w:rPr>
        <w:t>（征求意见稿）</w:t>
      </w:r>
    </w:p>
    <w:p w:rsidR="00300F63" w:rsidRPr="00C82DC6" w:rsidRDefault="00300F63">
      <w:pPr>
        <w:overflowPunct w:val="0"/>
        <w:spacing w:line="560" w:lineRule="exact"/>
        <w:jc w:val="center"/>
        <w:rPr>
          <w:rFonts w:eastAsia="方正小标宋简体"/>
          <w:bCs/>
          <w:kern w:val="44"/>
          <w:sz w:val="44"/>
          <w:szCs w:val="44"/>
        </w:rPr>
      </w:pPr>
    </w:p>
    <w:p w:rsidR="00300F63" w:rsidRPr="00C82DC6" w:rsidRDefault="007554FB" w:rsidP="00B11171">
      <w:pPr>
        <w:overflowPunct w:val="0"/>
        <w:spacing w:line="360" w:lineRule="auto"/>
        <w:ind w:firstLineChars="200" w:firstLine="640"/>
        <w:rPr>
          <w:rFonts w:ascii="黑体" w:eastAsia="黑体" w:hAnsi="黑体"/>
          <w:bCs/>
          <w:kern w:val="44"/>
          <w:sz w:val="32"/>
          <w:szCs w:val="32"/>
        </w:rPr>
      </w:pPr>
      <w:r w:rsidRPr="00C82DC6">
        <w:rPr>
          <w:rFonts w:ascii="黑体" w:eastAsia="黑体" w:hAnsi="黑体"/>
          <w:bCs/>
          <w:kern w:val="44"/>
          <w:sz w:val="32"/>
          <w:szCs w:val="32"/>
        </w:rPr>
        <w:t>相关说明：</w:t>
      </w:r>
    </w:p>
    <w:p w:rsidR="00300F63" w:rsidRPr="00C82DC6" w:rsidRDefault="007554FB">
      <w:pPr>
        <w:overflowPunct w:val="0"/>
        <w:spacing w:line="360" w:lineRule="auto"/>
        <w:ind w:firstLineChars="200" w:firstLine="640"/>
        <w:rPr>
          <w:rFonts w:eastAsia="仿宋_GB2312"/>
          <w:bCs/>
          <w:kern w:val="44"/>
          <w:sz w:val="32"/>
          <w:szCs w:val="32"/>
        </w:rPr>
      </w:pPr>
      <w:r w:rsidRPr="00C82DC6">
        <w:rPr>
          <w:rFonts w:eastAsia="仿宋_GB2312"/>
          <w:bCs/>
          <w:kern w:val="44"/>
          <w:sz w:val="32"/>
          <w:szCs w:val="32"/>
        </w:rPr>
        <w:t>1.</w:t>
      </w:r>
      <w:r w:rsidRPr="00C82DC6">
        <w:rPr>
          <w:rFonts w:eastAsia="仿宋_GB2312"/>
          <w:bCs/>
          <w:kern w:val="44"/>
          <w:sz w:val="32"/>
          <w:szCs w:val="32"/>
        </w:rPr>
        <w:t>为确保医疗器械延续注册项目立卷审查工作的规范开展，制定本审查要求。</w:t>
      </w:r>
    </w:p>
    <w:p w:rsidR="00300F63" w:rsidRPr="00C82DC6" w:rsidRDefault="007554FB">
      <w:pPr>
        <w:pStyle w:val="Default"/>
        <w:spacing w:line="360" w:lineRule="auto"/>
        <w:ind w:firstLineChars="200" w:firstLine="640"/>
        <w:jc w:val="both"/>
        <w:rPr>
          <w:rFonts w:ascii="Times New Roman" w:eastAsia="仿宋_GB2312" w:hAnsi="Times New Roman" w:cs="Times New Roman"/>
          <w:bCs/>
          <w:kern w:val="44"/>
          <w:sz w:val="32"/>
          <w:szCs w:val="32"/>
        </w:rPr>
      </w:pPr>
      <w:r w:rsidRPr="00C82DC6">
        <w:rPr>
          <w:rFonts w:ascii="Times New Roman" w:eastAsia="仿宋_GB2312" w:hAnsi="Times New Roman" w:cs="Times New Roman"/>
          <w:bCs/>
          <w:kern w:val="44"/>
          <w:sz w:val="32"/>
          <w:szCs w:val="32"/>
        </w:rPr>
        <w:t>2.</w:t>
      </w:r>
      <w:r w:rsidRPr="00C82DC6">
        <w:rPr>
          <w:rFonts w:ascii="Times New Roman" w:eastAsia="仿宋_GB2312" w:hAnsi="Times New Roman" w:cs="Times New Roman"/>
          <w:bCs/>
          <w:kern w:val="44"/>
          <w:sz w:val="32"/>
          <w:szCs w:val="32"/>
        </w:rPr>
        <w:t>立卷审查指按照立卷审查要求对申报资料进行审查</w:t>
      </w:r>
      <w:r w:rsidRPr="00C82DC6">
        <w:rPr>
          <w:rFonts w:ascii="Times New Roman" w:eastAsia="仿宋_GB2312" w:hAnsi="Times New Roman" w:cs="Times New Roman"/>
          <w:bCs/>
          <w:kern w:val="44"/>
          <w:sz w:val="32"/>
          <w:szCs w:val="32"/>
        </w:rPr>
        <w:t>,</w:t>
      </w:r>
      <w:r w:rsidRPr="00C82DC6">
        <w:rPr>
          <w:rFonts w:ascii="Times New Roman" w:eastAsia="仿宋_GB2312" w:hAnsi="Times New Roman" w:cs="Times New Roman"/>
          <w:bCs/>
          <w:kern w:val="44"/>
          <w:sz w:val="32"/>
          <w:szCs w:val="32"/>
        </w:rPr>
        <w:t>对申报资料进入技术审评环节的</w:t>
      </w:r>
      <w:r w:rsidRPr="00C82DC6">
        <w:rPr>
          <w:rFonts w:ascii="Times New Roman" w:eastAsia="仿宋_GB2312" w:hAnsi="Times New Roman" w:cs="Times New Roman"/>
          <w:color w:val="auto"/>
          <w:kern w:val="2"/>
          <w:sz w:val="32"/>
          <w:szCs w:val="32"/>
        </w:rPr>
        <w:t>完整性、合</w:t>
      </w:r>
      <w:proofErr w:type="gramStart"/>
      <w:r w:rsidRPr="00C82DC6">
        <w:rPr>
          <w:rFonts w:ascii="Times New Roman" w:eastAsia="仿宋_GB2312" w:hAnsi="Times New Roman" w:cs="Times New Roman"/>
          <w:color w:val="auto"/>
          <w:kern w:val="2"/>
          <w:sz w:val="32"/>
          <w:szCs w:val="32"/>
        </w:rPr>
        <w:t>规</w:t>
      </w:r>
      <w:proofErr w:type="gramEnd"/>
      <w:r w:rsidRPr="00C82DC6">
        <w:rPr>
          <w:rFonts w:ascii="Times New Roman" w:eastAsia="仿宋_GB2312" w:hAnsi="Times New Roman" w:cs="Times New Roman"/>
          <w:color w:val="auto"/>
          <w:kern w:val="2"/>
          <w:sz w:val="32"/>
          <w:szCs w:val="32"/>
        </w:rPr>
        <w:t>性、一致性</w:t>
      </w:r>
      <w:r w:rsidRPr="00C82DC6">
        <w:rPr>
          <w:rFonts w:ascii="Times New Roman" w:eastAsia="仿宋_GB2312" w:hAnsi="Times New Roman" w:cs="Times New Roman"/>
          <w:bCs/>
          <w:kern w:val="44"/>
          <w:sz w:val="32"/>
          <w:szCs w:val="32"/>
        </w:rPr>
        <w:t>进行判断的过程。立卷审查不对产品的安全性、有效性证明的合理性、充分性进行分析。</w:t>
      </w:r>
    </w:p>
    <w:p w:rsidR="00300F63" w:rsidRPr="00C82DC6" w:rsidRDefault="007554FB">
      <w:pPr>
        <w:overflowPunct w:val="0"/>
        <w:spacing w:line="360" w:lineRule="auto"/>
        <w:ind w:firstLineChars="200" w:firstLine="640"/>
        <w:rPr>
          <w:rFonts w:eastAsia="方正小标宋简体"/>
          <w:bCs/>
          <w:kern w:val="44"/>
          <w:sz w:val="32"/>
          <w:szCs w:val="32"/>
        </w:rPr>
      </w:pPr>
      <w:r w:rsidRPr="00C82DC6">
        <w:rPr>
          <w:rFonts w:eastAsia="仿宋_GB2312"/>
          <w:bCs/>
          <w:kern w:val="44"/>
          <w:sz w:val="32"/>
          <w:szCs w:val="32"/>
        </w:rPr>
        <w:t>3.</w:t>
      </w:r>
      <w:r w:rsidRPr="00C82DC6">
        <w:rPr>
          <w:rFonts w:eastAsia="仿宋_GB2312"/>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300F63" w:rsidRPr="00C82DC6" w:rsidRDefault="007554FB">
      <w:pPr>
        <w:overflowPunct w:val="0"/>
        <w:spacing w:line="360" w:lineRule="auto"/>
        <w:ind w:firstLineChars="200" w:firstLine="640"/>
        <w:rPr>
          <w:rFonts w:eastAsia="仿宋_GB2312"/>
          <w:bCs/>
          <w:kern w:val="44"/>
          <w:sz w:val="32"/>
          <w:szCs w:val="32"/>
        </w:rPr>
      </w:pPr>
      <w:r w:rsidRPr="00C82DC6">
        <w:rPr>
          <w:rFonts w:eastAsia="仿宋_GB2312"/>
          <w:bCs/>
          <w:kern w:val="44"/>
          <w:sz w:val="32"/>
          <w:szCs w:val="32"/>
        </w:rPr>
        <w:t>4.</w:t>
      </w:r>
      <w:r w:rsidRPr="00C82DC6">
        <w:rPr>
          <w:rFonts w:eastAsia="仿宋_GB2312"/>
          <w:bCs/>
          <w:kern w:val="44"/>
          <w:sz w:val="32"/>
          <w:szCs w:val="32"/>
        </w:rPr>
        <w:t>本文件供审评机构用于医疗器械延续注册申报资料的立卷审查。</w:t>
      </w:r>
      <w:r w:rsidRPr="00C82DC6">
        <w:rPr>
          <w:rFonts w:eastAsia="仿宋_GB2312" w:hint="eastAsia"/>
          <w:bCs/>
          <w:kern w:val="44"/>
          <w:sz w:val="32"/>
          <w:szCs w:val="32"/>
        </w:rPr>
        <w:t>注册</w:t>
      </w:r>
      <w:r w:rsidRPr="00C82DC6">
        <w:rPr>
          <w:rFonts w:eastAsia="仿宋_GB2312"/>
          <w:bCs/>
          <w:kern w:val="44"/>
          <w:sz w:val="32"/>
          <w:szCs w:val="32"/>
        </w:rPr>
        <w:t>人在准备注册申报资料时，可依据本文件进行自查，自查表不需要在申报时提交。</w:t>
      </w:r>
    </w:p>
    <w:p w:rsidR="00300F63" w:rsidRPr="00C82DC6" w:rsidRDefault="007554FB">
      <w:pPr>
        <w:overflowPunct w:val="0"/>
        <w:spacing w:line="360" w:lineRule="auto"/>
        <w:ind w:firstLineChars="200" w:firstLine="640"/>
        <w:rPr>
          <w:rFonts w:eastAsia="仿宋_GB2312"/>
          <w:bCs/>
          <w:kern w:val="44"/>
          <w:sz w:val="32"/>
          <w:szCs w:val="32"/>
        </w:rPr>
      </w:pPr>
      <w:r w:rsidRPr="00C82DC6">
        <w:rPr>
          <w:rFonts w:eastAsia="仿宋_GB2312"/>
          <w:bCs/>
          <w:kern w:val="44"/>
          <w:sz w:val="32"/>
          <w:szCs w:val="32"/>
        </w:rPr>
        <w:t>5.</w:t>
      </w:r>
      <w:r w:rsidRPr="00C82DC6">
        <w:rPr>
          <w:rFonts w:eastAsia="仿宋_GB2312"/>
          <w:bCs/>
          <w:kern w:val="44"/>
          <w:sz w:val="32"/>
          <w:szCs w:val="32"/>
        </w:rPr>
        <w:t>本文件与电子申报配合使用，章节设置与电子申报保持一致。</w:t>
      </w:r>
    </w:p>
    <w:p w:rsidR="00300F63" w:rsidRPr="00C82DC6" w:rsidRDefault="007554FB">
      <w:pPr>
        <w:widowControl/>
        <w:jc w:val="left"/>
        <w:rPr>
          <w:rFonts w:eastAsia="仿宋_GB2312"/>
          <w:bCs/>
          <w:kern w:val="44"/>
          <w:sz w:val="32"/>
          <w:szCs w:val="32"/>
        </w:rPr>
      </w:pPr>
      <w:r w:rsidRPr="00C82DC6">
        <w:rPr>
          <w:rFonts w:eastAsia="仿宋_GB2312"/>
          <w:bCs/>
          <w:kern w:val="44"/>
          <w:sz w:val="32"/>
          <w:szCs w:val="32"/>
        </w:rPr>
        <w:br w:type="page"/>
      </w:r>
    </w:p>
    <w:p w:rsidR="00300F63" w:rsidRPr="00C82DC6" w:rsidRDefault="007554FB" w:rsidP="00B11171">
      <w:pPr>
        <w:overflowPunct w:val="0"/>
        <w:spacing w:line="560" w:lineRule="exact"/>
        <w:ind w:firstLineChars="200" w:firstLine="640"/>
        <w:rPr>
          <w:rFonts w:ascii="黑体" w:eastAsia="黑体" w:hAnsi="黑体"/>
          <w:bCs/>
          <w:kern w:val="44"/>
          <w:sz w:val="32"/>
          <w:szCs w:val="32"/>
        </w:rPr>
      </w:pPr>
      <w:r w:rsidRPr="00C82DC6">
        <w:rPr>
          <w:rFonts w:ascii="黑体" w:eastAsia="黑体" w:hAnsi="黑体"/>
          <w:bCs/>
          <w:kern w:val="44"/>
          <w:sz w:val="32"/>
          <w:szCs w:val="32"/>
        </w:rPr>
        <w:lastRenderedPageBreak/>
        <w:t>使用说明：</w:t>
      </w:r>
    </w:p>
    <w:p w:rsidR="00300F63" w:rsidRPr="00C82DC6" w:rsidRDefault="007554FB">
      <w:pPr>
        <w:overflowPunct w:val="0"/>
        <w:spacing w:line="560" w:lineRule="exact"/>
        <w:ind w:firstLineChars="200" w:firstLine="640"/>
        <w:rPr>
          <w:rFonts w:eastAsia="仿宋_GB2312"/>
          <w:bCs/>
          <w:kern w:val="44"/>
          <w:sz w:val="32"/>
          <w:szCs w:val="32"/>
        </w:rPr>
      </w:pPr>
      <w:r w:rsidRPr="00C82DC6">
        <w:rPr>
          <w:rFonts w:eastAsia="仿宋_GB2312" w:hint="eastAsia"/>
          <w:bCs/>
          <w:kern w:val="44"/>
          <w:sz w:val="32"/>
          <w:szCs w:val="32"/>
        </w:rPr>
        <w:t>1</w:t>
      </w:r>
      <w:r w:rsidRPr="00C82DC6">
        <w:rPr>
          <w:rFonts w:eastAsia="仿宋_GB2312"/>
          <w:bCs/>
          <w:kern w:val="44"/>
          <w:sz w:val="32"/>
          <w:szCs w:val="32"/>
        </w:rPr>
        <w:t>.</w:t>
      </w:r>
      <w:r w:rsidRPr="00C82DC6">
        <w:rPr>
          <w:rFonts w:eastAsia="仿宋_GB2312" w:hint="eastAsia"/>
          <w:bCs/>
          <w:kern w:val="44"/>
          <w:sz w:val="32"/>
          <w:szCs w:val="32"/>
        </w:rPr>
        <w:t>延续注册（不含</w:t>
      </w:r>
      <w:r w:rsidRPr="00C82DC6">
        <w:rPr>
          <w:rFonts w:eastAsia="仿宋_GB2312"/>
          <w:bCs/>
          <w:kern w:val="44"/>
          <w:sz w:val="32"/>
          <w:szCs w:val="32"/>
        </w:rPr>
        <w:t>上市后需要继续完成的工作</w:t>
      </w:r>
      <w:r w:rsidRPr="00C82DC6">
        <w:rPr>
          <w:rFonts w:eastAsia="仿宋_GB2312" w:hint="eastAsia"/>
          <w:bCs/>
          <w:kern w:val="44"/>
          <w:sz w:val="32"/>
          <w:szCs w:val="32"/>
        </w:rPr>
        <w:t>）</w:t>
      </w:r>
      <w:r w:rsidRPr="00C82DC6">
        <w:rPr>
          <w:rFonts w:eastAsia="仿宋_GB2312"/>
          <w:bCs/>
          <w:kern w:val="44"/>
          <w:sz w:val="32"/>
          <w:szCs w:val="32"/>
        </w:rPr>
        <w:t>立卷审查由项目管理部</w:t>
      </w:r>
      <w:r w:rsidRPr="00C82DC6">
        <w:rPr>
          <w:rFonts w:eastAsia="仿宋_GB2312" w:hint="eastAsia"/>
          <w:bCs/>
          <w:kern w:val="44"/>
          <w:sz w:val="32"/>
          <w:szCs w:val="32"/>
        </w:rPr>
        <w:t>人员完成。延续注册（</w:t>
      </w:r>
      <w:proofErr w:type="gramStart"/>
      <w:r w:rsidRPr="00C82DC6">
        <w:rPr>
          <w:rFonts w:eastAsia="仿宋_GB2312" w:hint="eastAsia"/>
          <w:bCs/>
          <w:kern w:val="44"/>
          <w:sz w:val="32"/>
          <w:szCs w:val="32"/>
        </w:rPr>
        <w:t>含</w:t>
      </w:r>
      <w:r w:rsidRPr="00C82DC6">
        <w:rPr>
          <w:rFonts w:eastAsia="仿宋_GB2312"/>
          <w:bCs/>
          <w:kern w:val="44"/>
          <w:sz w:val="32"/>
          <w:szCs w:val="32"/>
        </w:rPr>
        <w:t>上市</w:t>
      </w:r>
      <w:proofErr w:type="gramEnd"/>
      <w:r w:rsidRPr="00C82DC6">
        <w:rPr>
          <w:rFonts w:eastAsia="仿宋_GB2312"/>
          <w:bCs/>
          <w:kern w:val="44"/>
          <w:sz w:val="32"/>
          <w:szCs w:val="32"/>
        </w:rPr>
        <w:t>后需要继续完成的工作</w:t>
      </w:r>
      <w:r w:rsidRPr="00C82DC6">
        <w:rPr>
          <w:rFonts w:eastAsia="仿宋_GB2312" w:hint="eastAsia"/>
          <w:bCs/>
          <w:kern w:val="44"/>
          <w:sz w:val="32"/>
          <w:szCs w:val="32"/>
        </w:rPr>
        <w:t>）立卷审查</w:t>
      </w:r>
      <w:r w:rsidRPr="00C82DC6">
        <w:rPr>
          <w:rFonts w:eastAsia="仿宋_GB2312"/>
          <w:bCs/>
          <w:kern w:val="44"/>
          <w:sz w:val="32"/>
          <w:szCs w:val="32"/>
        </w:rPr>
        <w:t>由审评部人员、临床与生物统计部人员共同完成</w:t>
      </w:r>
      <w:r w:rsidRPr="00C82DC6">
        <w:rPr>
          <w:rFonts w:eastAsia="仿宋_GB2312" w:hint="eastAsia"/>
          <w:bCs/>
          <w:kern w:val="44"/>
          <w:sz w:val="32"/>
          <w:szCs w:val="32"/>
        </w:rPr>
        <w:t>，</w:t>
      </w:r>
      <w:r w:rsidRPr="00C82DC6">
        <w:rPr>
          <w:rFonts w:eastAsia="仿宋_GB2312"/>
          <w:bCs/>
          <w:kern w:val="44"/>
          <w:sz w:val="32"/>
          <w:szCs w:val="32"/>
        </w:rPr>
        <w:t>临床评价部分由临床与生物统计部人员完成，剩余部分由审评部人员完成。</w:t>
      </w:r>
    </w:p>
    <w:p w:rsidR="00300F63" w:rsidRPr="00C82DC6" w:rsidRDefault="007554FB">
      <w:pPr>
        <w:overflowPunct w:val="0"/>
        <w:spacing w:line="560" w:lineRule="exact"/>
        <w:ind w:firstLineChars="200" w:firstLine="640"/>
        <w:rPr>
          <w:rFonts w:eastAsia="仿宋_GB2312"/>
          <w:bCs/>
          <w:kern w:val="44"/>
          <w:sz w:val="32"/>
          <w:szCs w:val="32"/>
        </w:rPr>
      </w:pPr>
      <w:r w:rsidRPr="00C82DC6">
        <w:rPr>
          <w:rFonts w:eastAsia="仿宋_GB2312"/>
          <w:bCs/>
          <w:kern w:val="44"/>
          <w:sz w:val="32"/>
          <w:szCs w:val="32"/>
        </w:rPr>
        <w:t>2.</w:t>
      </w:r>
      <w:r w:rsidRPr="00C82DC6">
        <w:rPr>
          <w:rFonts w:eastAsia="仿宋_GB2312" w:hint="eastAsia"/>
          <w:bCs/>
          <w:kern w:val="44"/>
          <w:sz w:val="32"/>
          <w:szCs w:val="32"/>
        </w:rPr>
        <w:t>审查</w:t>
      </w:r>
      <w:r w:rsidRPr="00C82DC6">
        <w:rPr>
          <w:rFonts w:eastAsia="仿宋_GB2312"/>
          <w:bCs/>
          <w:kern w:val="44"/>
          <w:sz w:val="32"/>
          <w:szCs w:val="32"/>
        </w:rPr>
        <w:t>人员</w:t>
      </w:r>
      <w:r w:rsidRPr="00C82DC6">
        <w:rPr>
          <w:rFonts w:eastAsia="仿宋_GB2312" w:hint="eastAsia"/>
          <w:bCs/>
          <w:kern w:val="44"/>
          <w:sz w:val="32"/>
          <w:szCs w:val="32"/>
        </w:rPr>
        <w:t>应当</w:t>
      </w:r>
      <w:r w:rsidRPr="00C82DC6">
        <w:rPr>
          <w:rFonts w:eastAsia="仿宋_GB2312"/>
          <w:bCs/>
          <w:kern w:val="44"/>
          <w:sz w:val="32"/>
          <w:szCs w:val="32"/>
        </w:rPr>
        <w:t>根据职责分工填写产品基本信息，开展</w:t>
      </w:r>
      <w:r w:rsidRPr="00C82DC6">
        <w:rPr>
          <w:rFonts w:eastAsia="仿宋_GB2312" w:hint="eastAsia"/>
          <w:bCs/>
          <w:kern w:val="44"/>
          <w:sz w:val="32"/>
          <w:szCs w:val="32"/>
        </w:rPr>
        <w:t>项目</w:t>
      </w:r>
      <w:r w:rsidRPr="00C82DC6">
        <w:rPr>
          <w:rFonts w:eastAsia="仿宋_GB2312"/>
          <w:bCs/>
          <w:kern w:val="44"/>
          <w:sz w:val="32"/>
          <w:szCs w:val="32"/>
        </w:rPr>
        <w:t>的审查，并给出审查结论。</w:t>
      </w:r>
    </w:p>
    <w:p w:rsidR="00300F63" w:rsidRPr="00C82DC6" w:rsidRDefault="007554FB">
      <w:pPr>
        <w:overflowPunct w:val="0"/>
        <w:spacing w:line="560" w:lineRule="exact"/>
        <w:ind w:firstLineChars="200" w:firstLine="640"/>
        <w:rPr>
          <w:rFonts w:eastAsia="仿宋_GB2312"/>
          <w:bCs/>
          <w:kern w:val="44"/>
          <w:sz w:val="32"/>
          <w:szCs w:val="32"/>
        </w:rPr>
      </w:pPr>
      <w:r w:rsidRPr="00C82DC6">
        <w:rPr>
          <w:rFonts w:eastAsia="仿宋_GB2312"/>
          <w:bCs/>
          <w:kern w:val="44"/>
          <w:sz w:val="32"/>
          <w:szCs w:val="32"/>
        </w:rPr>
        <w:t>3.</w:t>
      </w:r>
      <w:r w:rsidRPr="00C82DC6">
        <w:rPr>
          <w:rFonts w:eastAsia="仿宋_GB2312" w:hint="eastAsia"/>
          <w:bCs/>
          <w:kern w:val="44"/>
          <w:sz w:val="32"/>
          <w:szCs w:val="32"/>
        </w:rPr>
        <w:t>审查</w:t>
      </w:r>
      <w:r w:rsidRPr="00C82DC6">
        <w:rPr>
          <w:rFonts w:eastAsia="仿宋_GB2312"/>
          <w:bCs/>
          <w:kern w:val="44"/>
          <w:sz w:val="32"/>
          <w:szCs w:val="32"/>
        </w:rPr>
        <w:t>人员对申报资料进行立卷审查时，应按照表格要求进行适当选项的勾选，并对相关内容进行填写。对于勾选</w:t>
      </w:r>
      <w:r w:rsidRPr="00C82DC6">
        <w:rPr>
          <w:rFonts w:eastAsia="仿宋_GB2312"/>
          <w:bCs/>
          <w:kern w:val="44"/>
          <w:sz w:val="32"/>
          <w:szCs w:val="32"/>
        </w:rPr>
        <w:t>“</w:t>
      </w:r>
      <w:r w:rsidRPr="00C82DC6">
        <w:rPr>
          <w:rFonts w:eastAsia="仿宋_GB2312"/>
          <w:bCs/>
          <w:kern w:val="44"/>
          <w:sz w:val="32"/>
          <w:szCs w:val="32"/>
        </w:rPr>
        <w:t>否</w:t>
      </w:r>
      <w:r w:rsidRPr="00C82DC6">
        <w:rPr>
          <w:rFonts w:eastAsia="仿宋_GB2312"/>
          <w:bCs/>
          <w:kern w:val="44"/>
          <w:sz w:val="32"/>
          <w:szCs w:val="32"/>
        </w:rPr>
        <w:t>”</w:t>
      </w:r>
      <w:r w:rsidRPr="00C82DC6">
        <w:rPr>
          <w:rFonts w:eastAsia="仿宋_GB2312"/>
          <w:bCs/>
          <w:kern w:val="44"/>
          <w:sz w:val="32"/>
          <w:szCs w:val="32"/>
        </w:rPr>
        <w:t>的项目，应在</w:t>
      </w:r>
      <w:r w:rsidRPr="00C82DC6">
        <w:rPr>
          <w:rFonts w:eastAsia="仿宋_GB2312"/>
          <w:bCs/>
          <w:kern w:val="44"/>
          <w:sz w:val="32"/>
          <w:szCs w:val="32"/>
        </w:rPr>
        <w:t>“</w:t>
      </w:r>
      <w:r w:rsidRPr="00C82DC6">
        <w:rPr>
          <w:rFonts w:eastAsia="仿宋_GB2312"/>
          <w:bCs/>
          <w:kern w:val="44"/>
          <w:sz w:val="32"/>
          <w:szCs w:val="32"/>
        </w:rPr>
        <w:t>存在问题</w:t>
      </w:r>
      <w:r w:rsidRPr="00C82DC6">
        <w:rPr>
          <w:rFonts w:eastAsia="仿宋_GB2312"/>
          <w:bCs/>
          <w:kern w:val="44"/>
          <w:sz w:val="32"/>
          <w:szCs w:val="32"/>
        </w:rPr>
        <w:t>”</w:t>
      </w:r>
      <w:r w:rsidRPr="00C82DC6">
        <w:rPr>
          <w:rFonts w:eastAsia="仿宋_GB2312"/>
          <w:bCs/>
          <w:kern w:val="44"/>
          <w:sz w:val="32"/>
          <w:szCs w:val="32"/>
        </w:rPr>
        <w:t>中给出该项判定为</w:t>
      </w:r>
      <w:r w:rsidRPr="00C82DC6">
        <w:rPr>
          <w:rFonts w:eastAsia="仿宋_GB2312"/>
          <w:bCs/>
          <w:kern w:val="44"/>
          <w:sz w:val="32"/>
          <w:szCs w:val="32"/>
        </w:rPr>
        <w:t>“</w:t>
      </w:r>
      <w:r w:rsidRPr="00C82DC6">
        <w:rPr>
          <w:rFonts w:eastAsia="仿宋_GB2312"/>
          <w:bCs/>
          <w:kern w:val="44"/>
          <w:sz w:val="32"/>
          <w:szCs w:val="32"/>
        </w:rPr>
        <w:t>否</w:t>
      </w:r>
      <w:r w:rsidRPr="00C82DC6">
        <w:rPr>
          <w:rFonts w:eastAsia="仿宋_GB2312"/>
          <w:bCs/>
          <w:kern w:val="44"/>
          <w:sz w:val="32"/>
          <w:szCs w:val="32"/>
        </w:rPr>
        <w:t>”</w:t>
      </w:r>
      <w:r w:rsidRPr="00C82DC6">
        <w:rPr>
          <w:rFonts w:eastAsia="仿宋_GB2312"/>
          <w:bCs/>
          <w:kern w:val="44"/>
          <w:sz w:val="32"/>
          <w:szCs w:val="32"/>
        </w:rPr>
        <w:t>的所有原因。存在问题将告知</w:t>
      </w:r>
      <w:r w:rsidRPr="00C82DC6">
        <w:rPr>
          <w:rFonts w:eastAsia="仿宋_GB2312" w:hint="eastAsia"/>
          <w:bCs/>
          <w:kern w:val="44"/>
          <w:sz w:val="32"/>
          <w:szCs w:val="32"/>
        </w:rPr>
        <w:t>注册</w:t>
      </w:r>
      <w:r w:rsidRPr="00C82DC6">
        <w:rPr>
          <w:rFonts w:eastAsia="仿宋_GB2312"/>
          <w:bCs/>
          <w:kern w:val="44"/>
          <w:sz w:val="32"/>
          <w:szCs w:val="32"/>
        </w:rPr>
        <w:t>人。</w:t>
      </w:r>
    </w:p>
    <w:p w:rsidR="00300F63" w:rsidRPr="00C82DC6" w:rsidRDefault="007554FB">
      <w:pPr>
        <w:widowControl/>
        <w:jc w:val="left"/>
        <w:rPr>
          <w:rFonts w:eastAsia="仿宋_GB2312"/>
          <w:bCs/>
          <w:kern w:val="44"/>
          <w:sz w:val="32"/>
          <w:szCs w:val="32"/>
        </w:rPr>
      </w:pPr>
      <w:r w:rsidRPr="00C82DC6">
        <w:rPr>
          <w:rFonts w:eastAsia="仿宋_GB2312"/>
          <w:bCs/>
          <w:kern w:val="44"/>
          <w:sz w:val="32"/>
          <w:szCs w:val="32"/>
        </w:rPr>
        <w:br w:type="page"/>
      </w:r>
    </w:p>
    <w:p w:rsidR="00300F63" w:rsidRPr="00C82DC6" w:rsidRDefault="00300F63">
      <w:pPr>
        <w:widowControl/>
        <w:jc w:val="left"/>
        <w:rPr>
          <w:rFonts w:eastAsia="仿宋_GB2312"/>
          <w:b/>
          <w:bCs/>
          <w:kern w:val="44"/>
          <w:sz w:val="32"/>
          <w:szCs w:val="32"/>
        </w:rPr>
      </w:pPr>
    </w:p>
    <w:p w:rsidR="00300F63" w:rsidRPr="00C82DC6" w:rsidRDefault="007554FB" w:rsidP="00B11171">
      <w:pPr>
        <w:widowControl/>
        <w:ind w:firstLineChars="200" w:firstLine="640"/>
        <w:jc w:val="left"/>
        <w:rPr>
          <w:rFonts w:ascii="黑体" w:eastAsia="黑体" w:hAnsi="黑体"/>
          <w:bCs/>
          <w:kern w:val="44"/>
          <w:sz w:val="32"/>
          <w:szCs w:val="32"/>
        </w:rPr>
      </w:pPr>
      <w:r w:rsidRPr="00C82DC6">
        <w:rPr>
          <w:rFonts w:ascii="黑体" w:eastAsia="黑体" w:hAnsi="黑体"/>
          <w:bCs/>
          <w:kern w:val="44"/>
          <w:sz w:val="32"/>
          <w:szCs w:val="32"/>
        </w:rPr>
        <w:t>流水号：</w:t>
      </w:r>
    </w:p>
    <w:p w:rsidR="00300F63" w:rsidRPr="00C82DC6" w:rsidRDefault="007554FB" w:rsidP="00B11171">
      <w:pPr>
        <w:widowControl/>
        <w:ind w:firstLineChars="200" w:firstLine="640"/>
        <w:jc w:val="left"/>
        <w:rPr>
          <w:rFonts w:ascii="黑体" w:eastAsia="黑体" w:hAnsi="黑体"/>
          <w:bCs/>
          <w:kern w:val="44"/>
          <w:sz w:val="32"/>
          <w:szCs w:val="32"/>
        </w:rPr>
      </w:pPr>
      <w:r w:rsidRPr="00C82DC6">
        <w:rPr>
          <w:rFonts w:ascii="黑体" w:eastAsia="黑体" w:hAnsi="黑体"/>
          <w:bCs/>
          <w:kern w:val="44"/>
          <w:sz w:val="32"/>
          <w:szCs w:val="32"/>
        </w:rPr>
        <w:t>产品名称：</w:t>
      </w:r>
    </w:p>
    <w:p w:rsidR="00300F63" w:rsidRPr="00C82DC6" w:rsidRDefault="007554FB" w:rsidP="00B11171">
      <w:pPr>
        <w:widowControl/>
        <w:ind w:firstLineChars="200" w:firstLine="640"/>
        <w:jc w:val="left"/>
        <w:rPr>
          <w:rFonts w:ascii="黑体" w:eastAsia="黑体" w:hAnsi="黑体"/>
          <w:bCs/>
          <w:kern w:val="44"/>
          <w:sz w:val="32"/>
          <w:szCs w:val="32"/>
        </w:rPr>
      </w:pPr>
      <w:r w:rsidRPr="00C82DC6">
        <w:rPr>
          <w:rFonts w:ascii="黑体" w:eastAsia="黑体" w:hAnsi="黑体" w:hint="eastAsia"/>
          <w:bCs/>
          <w:kern w:val="44"/>
          <w:sz w:val="32"/>
          <w:szCs w:val="32"/>
        </w:rPr>
        <w:t>注册</w:t>
      </w:r>
      <w:r w:rsidRPr="00C82DC6">
        <w:rPr>
          <w:rFonts w:ascii="黑体" w:eastAsia="黑体" w:hAnsi="黑体"/>
          <w:bCs/>
          <w:kern w:val="44"/>
          <w:sz w:val="32"/>
          <w:szCs w:val="32"/>
        </w:rPr>
        <w:t>人名称：</w:t>
      </w:r>
    </w:p>
    <w:p w:rsidR="00300F63" w:rsidRPr="00C82DC6" w:rsidRDefault="00300F63" w:rsidP="00B11171">
      <w:pPr>
        <w:overflowPunct w:val="0"/>
        <w:spacing w:line="560" w:lineRule="exact"/>
        <w:ind w:firstLineChars="200" w:firstLine="640"/>
        <w:rPr>
          <w:rFonts w:ascii="黑体" w:eastAsia="黑体" w:hAnsi="黑体"/>
          <w:bCs/>
          <w:kern w:val="44"/>
          <w:sz w:val="32"/>
          <w:szCs w:val="32"/>
        </w:rPr>
      </w:pPr>
    </w:p>
    <w:p w:rsidR="00300F63" w:rsidRPr="00C82DC6" w:rsidRDefault="007554FB" w:rsidP="00B11171">
      <w:pPr>
        <w:widowControl/>
        <w:ind w:firstLineChars="200" w:firstLine="640"/>
        <w:jc w:val="left"/>
        <w:rPr>
          <w:rFonts w:ascii="黑体" w:eastAsia="黑体" w:hAnsi="黑体"/>
          <w:bCs/>
          <w:kern w:val="44"/>
          <w:sz w:val="32"/>
          <w:szCs w:val="32"/>
        </w:rPr>
      </w:pPr>
      <w:r w:rsidRPr="00C82DC6">
        <w:rPr>
          <w:rFonts w:ascii="黑体" w:eastAsia="黑体" w:hAnsi="黑体"/>
          <w:bCs/>
          <w:kern w:val="44"/>
          <w:sz w:val="32"/>
          <w:szCs w:val="32"/>
        </w:rPr>
        <w:t>临床与生物统计部立卷</w:t>
      </w:r>
      <w:proofErr w:type="gramStart"/>
      <w:r w:rsidRPr="00C82DC6">
        <w:rPr>
          <w:rFonts w:ascii="黑体" w:eastAsia="黑体" w:hAnsi="黑体"/>
          <w:bCs/>
          <w:kern w:val="44"/>
          <w:sz w:val="32"/>
          <w:szCs w:val="32"/>
        </w:rPr>
        <w:t>审查分</w:t>
      </w:r>
      <w:proofErr w:type="gramEnd"/>
      <w:r w:rsidRPr="00C82DC6">
        <w:rPr>
          <w:rFonts w:ascii="黑体" w:eastAsia="黑体" w:hAnsi="黑体"/>
          <w:bCs/>
          <w:kern w:val="44"/>
          <w:sz w:val="32"/>
          <w:szCs w:val="32"/>
        </w:rPr>
        <w:t>结论适用性：</w:t>
      </w:r>
    </w:p>
    <w:p w:rsidR="00300F63" w:rsidRPr="00C82DC6" w:rsidRDefault="00B11171">
      <w:pPr>
        <w:widowControl/>
        <w:jc w:val="left"/>
        <w:rPr>
          <w:rFonts w:ascii="黑体" w:eastAsia="黑体" w:hAnsi="黑体"/>
          <w:bCs/>
          <w:kern w:val="44"/>
          <w:sz w:val="32"/>
          <w:szCs w:val="32"/>
        </w:rPr>
      </w:pP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Pr="00C82DC6">
        <w:rPr>
          <w:rFonts w:ascii="黑体" w:eastAsia="黑体" w:hAnsi="黑体" w:hint="eastAsia"/>
          <w:sz w:val="32"/>
          <w:szCs w:val="32"/>
        </w:rPr>
        <w:tab/>
      </w:r>
      <w:r w:rsidR="007554FB" w:rsidRPr="00C82DC6">
        <w:rPr>
          <w:rFonts w:ascii="黑体" w:eastAsia="黑体" w:hAnsi="黑体"/>
          <w:sz w:val="32"/>
          <w:szCs w:val="32"/>
        </w:rPr>
        <w:t>□</w:t>
      </w:r>
      <w:r w:rsidR="007554FB" w:rsidRPr="00C82DC6">
        <w:rPr>
          <w:rFonts w:ascii="黑体" w:eastAsia="黑体" w:hAnsi="黑体"/>
          <w:bCs/>
          <w:kern w:val="44"/>
          <w:sz w:val="32"/>
          <w:szCs w:val="32"/>
        </w:rPr>
        <w:t xml:space="preserve">适用  </w:t>
      </w:r>
      <w:r w:rsidR="007554FB" w:rsidRPr="00C82DC6">
        <w:rPr>
          <w:rFonts w:ascii="黑体" w:eastAsia="黑体" w:hAnsi="黑体"/>
          <w:sz w:val="32"/>
          <w:szCs w:val="32"/>
        </w:rPr>
        <w:t>□</w:t>
      </w:r>
      <w:r w:rsidR="007554FB" w:rsidRPr="00C82DC6">
        <w:rPr>
          <w:rFonts w:ascii="黑体" w:eastAsia="黑体" w:hAnsi="黑体"/>
          <w:bCs/>
          <w:kern w:val="44"/>
          <w:sz w:val="32"/>
          <w:szCs w:val="32"/>
        </w:rPr>
        <w:t>不适用</w:t>
      </w:r>
    </w:p>
    <w:p w:rsidR="00300F63" w:rsidRPr="00C82DC6" w:rsidRDefault="007554FB" w:rsidP="00B11171">
      <w:pPr>
        <w:widowControl/>
        <w:ind w:firstLineChars="200" w:firstLine="640"/>
        <w:jc w:val="left"/>
        <w:rPr>
          <w:rFonts w:ascii="黑体" w:eastAsia="黑体" w:hAnsi="黑体"/>
          <w:bCs/>
          <w:kern w:val="44"/>
          <w:sz w:val="32"/>
          <w:szCs w:val="32"/>
        </w:rPr>
      </w:pPr>
      <w:r w:rsidRPr="00C82DC6">
        <w:rPr>
          <w:rFonts w:ascii="黑体" w:eastAsia="黑体" w:hAnsi="黑体" w:hint="eastAsia"/>
          <w:bCs/>
          <w:kern w:val="44"/>
          <w:sz w:val="32"/>
          <w:szCs w:val="32"/>
        </w:rPr>
        <w:t>项目管理部/</w:t>
      </w:r>
      <w:r w:rsidRPr="00C82DC6">
        <w:rPr>
          <w:rFonts w:ascii="黑体" w:eastAsia="黑体" w:hAnsi="黑体"/>
          <w:bCs/>
          <w:kern w:val="44"/>
          <w:sz w:val="32"/>
          <w:szCs w:val="32"/>
        </w:rPr>
        <w:t>审评部立卷</w:t>
      </w:r>
      <w:proofErr w:type="gramStart"/>
      <w:r w:rsidRPr="00C82DC6">
        <w:rPr>
          <w:rFonts w:ascii="黑体" w:eastAsia="黑体" w:hAnsi="黑体"/>
          <w:bCs/>
          <w:kern w:val="44"/>
          <w:sz w:val="32"/>
          <w:szCs w:val="32"/>
        </w:rPr>
        <w:t>审查分</w:t>
      </w:r>
      <w:proofErr w:type="gramEnd"/>
      <w:r w:rsidRPr="00C82DC6">
        <w:rPr>
          <w:rFonts w:ascii="黑体" w:eastAsia="黑体" w:hAnsi="黑体"/>
          <w:bCs/>
          <w:kern w:val="44"/>
          <w:sz w:val="32"/>
          <w:szCs w:val="32"/>
        </w:rPr>
        <w:t>结论：</w:t>
      </w:r>
    </w:p>
    <w:p w:rsidR="00300F63" w:rsidRPr="00C82DC6" w:rsidRDefault="007554FB" w:rsidP="007554FB">
      <w:pPr>
        <w:overflowPunct w:val="0"/>
        <w:spacing w:line="560" w:lineRule="exact"/>
        <w:ind w:firstLineChars="1600" w:firstLine="5120"/>
        <w:rPr>
          <w:rFonts w:ascii="黑体" w:eastAsia="黑体" w:hAnsi="黑体"/>
          <w:bCs/>
          <w:kern w:val="44"/>
          <w:sz w:val="32"/>
          <w:szCs w:val="32"/>
        </w:rPr>
      </w:pPr>
      <w:r w:rsidRPr="00C82DC6">
        <w:rPr>
          <w:rFonts w:ascii="黑体" w:eastAsia="黑体" w:hAnsi="黑体"/>
          <w:sz w:val="32"/>
          <w:szCs w:val="32"/>
        </w:rPr>
        <w:t>□</w:t>
      </w:r>
      <w:r w:rsidRPr="00C82DC6">
        <w:rPr>
          <w:rFonts w:ascii="黑体" w:eastAsia="黑体" w:hAnsi="黑体"/>
          <w:bCs/>
          <w:kern w:val="44"/>
          <w:sz w:val="32"/>
          <w:szCs w:val="32"/>
        </w:rPr>
        <w:t xml:space="preserve">通过  </w:t>
      </w:r>
      <w:r w:rsidRPr="00C82DC6">
        <w:rPr>
          <w:rFonts w:ascii="黑体" w:eastAsia="黑体" w:hAnsi="黑体"/>
          <w:sz w:val="32"/>
          <w:szCs w:val="32"/>
        </w:rPr>
        <w:t>□</w:t>
      </w:r>
      <w:r w:rsidRPr="00C82DC6">
        <w:rPr>
          <w:rFonts w:ascii="黑体" w:eastAsia="黑体" w:hAnsi="黑体"/>
          <w:bCs/>
          <w:kern w:val="44"/>
          <w:sz w:val="32"/>
          <w:szCs w:val="32"/>
        </w:rPr>
        <w:t>不通过</w:t>
      </w:r>
    </w:p>
    <w:p w:rsidR="00300F63" w:rsidRPr="00C82DC6" w:rsidRDefault="007554FB" w:rsidP="00B11171">
      <w:pPr>
        <w:overflowPunct w:val="0"/>
        <w:spacing w:line="560" w:lineRule="exact"/>
        <w:ind w:firstLineChars="200" w:firstLine="640"/>
        <w:rPr>
          <w:rFonts w:ascii="黑体" w:eastAsia="黑体" w:hAnsi="黑体"/>
          <w:bCs/>
          <w:kern w:val="44"/>
          <w:sz w:val="32"/>
          <w:szCs w:val="32"/>
        </w:rPr>
      </w:pPr>
      <w:r w:rsidRPr="00C82DC6">
        <w:rPr>
          <w:rFonts w:ascii="黑体" w:eastAsia="黑体" w:hAnsi="黑体"/>
          <w:bCs/>
          <w:kern w:val="44"/>
          <w:sz w:val="32"/>
          <w:szCs w:val="32"/>
        </w:rPr>
        <w:t>临床与生物统计部立卷</w:t>
      </w:r>
      <w:proofErr w:type="gramStart"/>
      <w:r w:rsidRPr="00C82DC6">
        <w:rPr>
          <w:rFonts w:ascii="黑体" w:eastAsia="黑体" w:hAnsi="黑体"/>
          <w:bCs/>
          <w:kern w:val="44"/>
          <w:sz w:val="32"/>
          <w:szCs w:val="32"/>
        </w:rPr>
        <w:t>审查分</w:t>
      </w:r>
      <w:proofErr w:type="gramEnd"/>
      <w:r w:rsidRPr="00C82DC6">
        <w:rPr>
          <w:rFonts w:ascii="黑体" w:eastAsia="黑体" w:hAnsi="黑体"/>
          <w:bCs/>
          <w:kern w:val="44"/>
          <w:sz w:val="32"/>
          <w:szCs w:val="32"/>
        </w:rPr>
        <w:t xml:space="preserve">结论: </w:t>
      </w:r>
    </w:p>
    <w:p w:rsidR="00300F63" w:rsidRPr="00C82DC6" w:rsidRDefault="007554FB">
      <w:pPr>
        <w:overflowPunct w:val="0"/>
        <w:spacing w:line="560" w:lineRule="exact"/>
        <w:ind w:firstLineChars="1600" w:firstLine="5120"/>
        <w:rPr>
          <w:rFonts w:ascii="黑体" w:eastAsia="黑体" w:hAnsi="黑体"/>
          <w:bCs/>
          <w:kern w:val="44"/>
          <w:sz w:val="32"/>
          <w:szCs w:val="32"/>
        </w:rPr>
      </w:pPr>
      <w:r w:rsidRPr="00C82DC6">
        <w:rPr>
          <w:rFonts w:ascii="黑体" w:eastAsia="黑体" w:hAnsi="黑体"/>
          <w:sz w:val="32"/>
          <w:szCs w:val="32"/>
        </w:rPr>
        <w:t>□</w:t>
      </w:r>
      <w:r w:rsidRPr="00C82DC6">
        <w:rPr>
          <w:rFonts w:ascii="黑体" w:eastAsia="黑体" w:hAnsi="黑体"/>
          <w:bCs/>
          <w:kern w:val="44"/>
          <w:sz w:val="32"/>
          <w:szCs w:val="32"/>
        </w:rPr>
        <w:t xml:space="preserve">通过  </w:t>
      </w:r>
      <w:r w:rsidRPr="00C82DC6">
        <w:rPr>
          <w:rFonts w:ascii="黑体" w:eastAsia="黑体" w:hAnsi="黑体"/>
          <w:sz w:val="32"/>
          <w:szCs w:val="32"/>
        </w:rPr>
        <w:t>□</w:t>
      </w:r>
      <w:r w:rsidRPr="00C82DC6">
        <w:rPr>
          <w:rFonts w:ascii="黑体" w:eastAsia="黑体" w:hAnsi="黑体"/>
          <w:bCs/>
          <w:kern w:val="44"/>
          <w:sz w:val="32"/>
          <w:szCs w:val="32"/>
        </w:rPr>
        <w:t xml:space="preserve">不通过  </w:t>
      </w:r>
    </w:p>
    <w:p w:rsidR="00300F63" w:rsidRPr="00C82DC6" w:rsidRDefault="007554FB" w:rsidP="00B11171">
      <w:pPr>
        <w:overflowPunct w:val="0"/>
        <w:spacing w:line="560" w:lineRule="exact"/>
        <w:ind w:firstLineChars="200" w:firstLine="640"/>
        <w:rPr>
          <w:rFonts w:ascii="黑体" w:eastAsia="黑体" w:hAnsi="黑体"/>
          <w:bCs/>
          <w:kern w:val="44"/>
          <w:sz w:val="32"/>
          <w:szCs w:val="32"/>
        </w:rPr>
      </w:pPr>
      <w:r w:rsidRPr="00C82DC6">
        <w:rPr>
          <w:rFonts w:ascii="黑体" w:eastAsia="黑体" w:hAnsi="黑体"/>
          <w:bCs/>
          <w:kern w:val="44"/>
          <w:sz w:val="32"/>
          <w:szCs w:val="32"/>
        </w:rPr>
        <w:t xml:space="preserve">立卷审查总结论：       </w:t>
      </w:r>
    </w:p>
    <w:p w:rsidR="00300F63" w:rsidRPr="00C82DC6" w:rsidRDefault="007554FB">
      <w:pPr>
        <w:overflowPunct w:val="0"/>
        <w:spacing w:line="560" w:lineRule="exact"/>
        <w:ind w:firstLineChars="1600" w:firstLine="5120"/>
        <w:rPr>
          <w:rFonts w:ascii="黑体" w:eastAsia="黑体" w:hAnsi="黑体"/>
          <w:bCs/>
          <w:kern w:val="44"/>
          <w:sz w:val="32"/>
          <w:szCs w:val="32"/>
        </w:rPr>
      </w:pPr>
      <w:r w:rsidRPr="00C82DC6">
        <w:rPr>
          <w:rFonts w:ascii="黑体" w:eastAsia="黑体" w:hAnsi="黑体"/>
          <w:sz w:val="32"/>
          <w:szCs w:val="32"/>
        </w:rPr>
        <w:t>□</w:t>
      </w:r>
      <w:r w:rsidRPr="00C82DC6">
        <w:rPr>
          <w:rFonts w:ascii="黑体" w:eastAsia="黑体" w:hAnsi="黑体"/>
          <w:bCs/>
          <w:kern w:val="44"/>
          <w:sz w:val="32"/>
          <w:szCs w:val="32"/>
        </w:rPr>
        <w:t xml:space="preserve">通过  </w:t>
      </w:r>
      <w:r w:rsidRPr="00C82DC6">
        <w:rPr>
          <w:rFonts w:ascii="黑体" w:eastAsia="黑体" w:hAnsi="黑体"/>
          <w:sz w:val="32"/>
          <w:szCs w:val="32"/>
        </w:rPr>
        <w:t>□</w:t>
      </w:r>
      <w:r w:rsidRPr="00C82DC6">
        <w:rPr>
          <w:rFonts w:ascii="黑体" w:eastAsia="黑体" w:hAnsi="黑体"/>
          <w:bCs/>
          <w:kern w:val="44"/>
          <w:sz w:val="32"/>
          <w:szCs w:val="32"/>
        </w:rPr>
        <w:t>不通过</w:t>
      </w:r>
    </w:p>
    <w:p w:rsidR="00300F63" w:rsidRPr="00C82DC6" w:rsidRDefault="00300F63">
      <w:pPr>
        <w:overflowPunct w:val="0"/>
        <w:spacing w:line="560" w:lineRule="exact"/>
        <w:rPr>
          <w:rFonts w:eastAsia="黑体"/>
          <w:bCs/>
          <w:kern w:val="44"/>
          <w:sz w:val="32"/>
          <w:szCs w:val="32"/>
        </w:rPr>
      </w:pPr>
    </w:p>
    <w:p w:rsidR="00300F63" w:rsidRPr="00C82DC6" w:rsidRDefault="00300F63">
      <w:pPr>
        <w:overflowPunct w:val="0"/>
        <w:spacing w:line="560" w:lineRule="exact"/>
        <w:rPr>
          <w:rFonts w:eastAsia="黑体"/>
          <w:bCs/>
          <w:kern w:val="44"/>
          <w:sz w:val="32"/>
          <w:szCs w:val="32"/>
        </w:rPr>
      </w:pPr>
    </w:p>
    <w:p w:rsidR="00300F63" w:rsidRPr="00C82DC6" w:rsidRDefault="00300F63">
      <w:pPr>
        <w:overflowPunct w:val="0"/>
        <w:spacing w:line="560" w:lineRule="exact"/>
        <w:rPr>
          <w:rFonts w:eastAsia="黑体"/>
          <w:bCs/>
          <w:kern w:val="44"/>
          <w:sz w:val="32"/>
          <w:szCs w:val="32"/>
        </w:rPr>
      </w:pPr>
    </w:p>
    <w:p w:rsidR="00300F63" w:rsidRPr="00C82DC6" w:rsidRDefault="00300F63">
      <w:pPr>
        <w:overflowPunct w:val="0"/>
        <w:spacing w:line="560" w:lineRule="exact"/>
        <w:rPr>
          <w:rFonts w:eastAsia="仿宋_GB2312"/>
          <w:b/>
          <w:bCs/>
          <w:kern w:val="44"/>
          <w:sz w:val="32"/>
          <w:szCs w:val="32"/>
        </w:rPr>
      </w:pPr>
    </w:p>
    <w:p w:rsidR="00300F63" w:rsidRPr="00C82DC6" w:rsidRDefault="007554FB">
      <w:pPr>
        <w:widowControl/>
        <w:spacing w:line="240" w:lineRule="exact"/>
        <w:jc w:val="left"/>
        <w:rPr>
          <w:rFonts w:eastAsia="方正小标宋简体"/>
          <w:bCs/>
          <w:kern w:val="44"/>
          <w:sz w:val="44"/>
          <w:szCs w:val="44"/>
        </w:rPr>
      </w:pPr>
      <w:r w:rsidRPr="00C82DC6">
        <w:rPr>
          <w:rFonts w:eastAsia="方正小标宋简体"/>
          <w:bCs/>
          <w:kern w:val="44"/>
          <w:sz w:val="44"/>
          <w:szCs w:val="44"/>
        </w:rPr>
        <w:br w:type="page"/>
      </w:r>
    </w:p>
    <w:tbl>
      <w:tblPr>
        <w:tblW w:w="94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4A0" w:firstRow="1" w:lastRow="0" w:firstColumn="1" w:lastColumn="0" w:noHBand="0" w:noVBand="1"/>
      </w:tblPr>
      <w:tblGrid>
        <w:gridCol w:w="747"/>
        <w:gridCol w:w="6471"/>
        <w:gridCol w:w="709"/>
        <w:gridCol w:w="708"/>
        <w:gridCol w:w="851"/>
      </w:tblGrid>
      <w:tr w:rsidR="00300F63" w:rsidRPr="00C82DC6">
        <w:trPr>
          <w:jc w:val="center"/>
        </w:trPr>
        <w:tc>
          <w:tcPr>
            <w:tcW w:w="9486" w:type="dxa"/>
            <w:gridSpan w:val="5"/>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黑体" w:eastAsia="黑体" w:hAnsi="黑体"/>
                <w:sz w:val="28"/>
                <w:szCs w:val="28"/>
              </w:rPr>
            </w:pPr>
            <w:r w:rsidRPr="00C82DC6">
              <w:rPr>
                <w:rFonts w:ascii="黑体" w:eastAsia="黑体" w:hAnsi="黑体"/>
                <w:sz w:val="28"/>
                <w:szCs w:val="28"/>
              </w:rPr>
              <w:t>基本审查问题</w:t>
            </w:r>
          </w:p>
          <w:p w:rsidR="00300F63" w:rsidRPr="00C82DC6" w:rsidRDefault="007554FB" w:rsidP="00276DB4">
            <w:pPr>
              <w:pStyle w:val="TableParagraph"/>
              <w:adjustRightInd w:val="0"/>
              <w:snapToGrid w:val="0"/>
              <w:spacing w:beforeLines="15" w:before="46" w:line="276" w:lineRule="auto"/>
              <w:rPr>
                <w:rFonts w:ascii="Times New Roman" w:eastAsia="黑体" w:hAnsi="Times New Roman"/>
                <w:sz w:val="21"/>
                <w:szCs w:val="21"/>
              </w:rPr>
            </w:pPr>
            <w:r w:rsidRPr="00C82DC6">
              <w:rPr>
                <w:rFonts w:ascii="Times New Roman" w:eastAsia="黑体" w:hAnsi="Times New Roman"/>
                <w:sz w:val="21"/>
                <w:szCs w:val="21"/>
              </w:rPr>
              <w:t>对下列任何问题回答</w:t>
            </w:r>
            <w:r w:rsidRPr="00C82DC6">
              <w:rPr>
                <w:rFonts w:ascii="Times New Roman" w:eastAsia="黑体" w:hAnsi="Times New Roman"/>
                <w:sz w:val="21"/>
                <w:szCs w:val="21"/>
              </w:rPr>
              <w:t>“</w:t>
            </w:r>
            <w:r w:rsidRPr="00C82DC6">
              <w:rPr>
                <w:rFonts w:ascii="Times New Roman" w:eastAsia="黑体" w:hAnsi="Times New Roman"/>
                <w:sz w:val="21"/>
                <w:szCs w:val="21"/>
              </w:rPr>
              <w:t>否</w:t>
            </w:r>
            <w:r w:rsidRPr="00C82DC6">
              <w:rPr>
                <w:rFonts w:ascii="Times New Roman" w:eastAsia="黑体" w:hAnsi="Times New Roman"/>
                <w:sz w:val="21"/>
                <w:szCs w:val="21"/>
              </w:rPr>
              <w:t>”</w:t>
            </w:r>
            <w:r w:rsidRPr="00C82DC6">
              <w:rPr>
                <w:rFonts w:ascii="Times New Roman" w:eastAsia="黑体" w:hAnsi="Times New Roman"/>
                <w:sz w:val="21"/>
                <w:szCs w:val="21"/>
              </w:rPr>
              <w:t>，可直接做出</w:t>
            </w:r>
            <w:r w:rsidRPr="00C82DC6">
              <w:rPr>
                <w:rFonts w:ascii="Times New Roman" w:eastAsia="黑体" w:hAnsi="Times New Roman"/>
                <w:sz w:val="21"/>
                <w:szCs w:val="21"/>
              </w:rPr>
              <w:t>“</w:t>
            </w:r>
            <w:r w:rsidRPr="00C82DC6">
              <w:rPr>
                <w:rFonts w:ascii="Times New Roman" w:eastAsia="黑体" w:hAnsi="Times New Roman"/>
                <w:sz w:val="21"/>
                <w:szCs w:val="21"/>
              </w:rPr>
              <w:t>立卷审查不通过</w:t>
            </w:r>
            <w:r w:rsidRPr="00C82DC6">
              <w:rPr>
                <w:rFonts w:ascii="Times New Roman" w:eastAsia="黑体" w:hAnsi="Times New Roman"/>
                <w:sz w:val="21"/>
                <w:szCs w:val="21"/>
              </w:rPr>
              <w:t>”</w:t>
            </w:r>
            <w:r w:rsidRPr="00C82DC6">
              <w:rPr>
                <w:rFonts w:ascii="Times New Roman" w:eastAsia="黑体" w:hAnsi="Times New Roman"/>
                <w:sz w:val="21"/>
                <w:szCs w:val="21"/>
              </w:rPr>
              <w:t>的决定，不需要回答其他立卷审查问题。</w:t>
            </w:r>
          </w:p>
        </w:tc>
      </w:tr>
      <w:tr w:rsidR="00300F63" w:rsidRPr="00C82DC6">
        <w:trPr>
          <w:trHeight w:val="537"/>
          <w:jc w:val="center"/>
        </w:trPr>
        <w:tc>
          <w:tcPr>
            <w:tcW w:w="747" w:type="dxa"/>
            <w:shd w:val="clear" w:color="auto" w:fill="FFFFFF"/>
            <w:vAlign w:val="center"/>
          </w:tcPr>
          <w:p w:rsidR="00300F63" w:rsidRPr="00C82DC6" w:rsidRDefault="007554FB" w:rsidP="00276DB4">
            <w:pPr>
              <w:adjustRightInd w:val="0"/>
              <w:snapToGrid w:val="0"/>
              <w:spacing w:beforeLines="15" w:before="46" w:line="276" w:lineRule="auto"/>
              <w:jc w:val="center"/>
              <w:rPr>
                <w:rFonts w:eastAsia="黑体"/>
                <w:szCs w:val="21"/>
              </w:rPr>
            </w:pPr>
            <w:r w:rsidRPr="00C82DC6">
              <w:rPr>
                <w:rFonts w:eastAsia="黑体"/>
                <w:bCs/>
                <w:szCs w:val="21"/>
              </w:rPr>
              <w:t>序号</w:t>
            </w:r>
          </w:p>
        </w:tc>
        <w:tc>
          <w:tcPr>
            <w:tcW w:w="6471" w:type="dxa"/>
            <w:shd w:val="clear" w:color="auto" w:fill="FFFFFF"/>
            <w:vAlign w:val="center"/>
          </w:tcPr>
          <w:p w:rsidR="00300F63" w:rsidRPr="00C82DC6" w:rsidRDefault="007554FB" w:rsidP="00276DB4">
            <w:pPr>
              <w:adjustRightInd w:val="0"/>
              <w:snapToGrid w:val="0"/>
              <w:spacing w:beforeLines="15" w:before="46" w:line="276" w:lineRule="auto"/>
              <w:jc w:val="center"/>
              <w:rPr>
                <w:rFonts w:eastAsia="黑体"/>
                <w:szCs w:val="21"/>
              </w:rPr>
            </w:pPr>
            <w:r w:rsidRPr="00C82DC6">
              <w:rPr>
                <w:rFonts w:eastAsia="黑体"/>
                <w:bCs/>
                <w:szCs w:val="21"/>
              </w:rPr>
              <w:t>立卷审查问题</w:t>
            </w:r>
          </w:p>
        </w:tc>
        <w:tc>
          <w:tcPr>
            <w:tcW w:w="709"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黑体" w:hAnsi="Times New Roman"/>
                <w:sz w:val="21"/>
                <w:szCs w:val="21"/>
              </w:rPr>
            </w:pPr>
            <w:r w:rsidRPr="00C82DC6">
              <w:rPr>
                <w:rFonts w:ascii="Times New Roman" w:eastAsia="黑体" w:hAnsi="Times New Roman"/>
                <w:sz w:val="21"/>
                <w:szCs w:val="21"/>
              </w:rPr>
              <w:t>是</w:t>
            </w:r>
          </w:p>
        </w:tc>
        <w:tc>
          <w:tcPr>
            <w:tcW w:w="708"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黑体" w:hAnsi="Times New Roman"/>
                <w:sz w:val="21"/>
                <w:szCs w:val="21"/>
              </w:rPr>
            </w:pPr>
            <w:r w:rsidRPr="00C82DC6">
              <w:rPr>
                <w:rFonts w:ascii="Times New Roman" w:eastAsia="黑体" w:hAnsi="Times New Roman"/>
                <w:sz w:val="21"/>
                <w:szCs w:val="21"/>
              </w:rPr>
              <w:t>否</w:t>
            </w:r>
          </w:p>
        </w:tc>
        <w:tc>
          <w:tcPr>
            <w:tcW w:w="851"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黑体" w:hAnsi="Times New Roman"/>
                <w:sz w:val="21"/>
                <w:szCs w:val="21"/>
              </w:rPr>
            </w:pPr>
            <w:r w:rsidRPr="00C82DC6">
              <w:rPr>
                <w:rFonts w:ascii="Times New Roman" w:eastAsia="黑体" w:hAnsi="Times New Roman"/>
                <w:sz w:val="21"/>
                <w:szCs w:val="21"/>
              </w:rPr>
              <w:t>备注</w:t>
            </w:r>
          </w:p>
        </w:tc>
      </w:tr>
      <w:tr w:rsidR="00300F63" w:rsidRPr="00C82DC6">
        <w:trPr>
          <w:jc w:val="center"/>
        </w:trPr>
        <w:tc>
          <w:tcPr>
            <w:tcW w:w="747" w:type="dxa"/>
            <w:shd w:val="clear" w:color="auto" w:fill="FFFFFF"/>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bCs/>
                <w:sz w:val="21"/>
                <w:szCs w:val="21"/>
              </w:rPr>
              <w:t>1</w:t>
            </w:r>
          </w:p>
        </w:tc>
        <w:tc>
          <w:tcPr>
            <w:tcW w:w="6471" w:type="dxa"/>
            <w:shd w:val="clear" w:color="auto" w:fill="FFFFFF"/>
          </w:tcPr>
          <w:p w:rsidR="00300F63" w:rsidRPr="00C82DC6" w:rsidRDefault="007554FB" w:rsidP="00276DB4">
            <w:pPr>
              <w:pStyle w:val="TableParagraph"/>
              <w:tabs>
                <w:tab w:val="left" w:pos="8610"/>
              </w:tabs>
              <w:adjustRightInd w:val="0"/>
              <w:snapToGrid w:val="0"/>
              <w:spacing w:beforeLines="15" w:before="46" w:line="276" w:lineRule="auto"/>
              <w:jc w:val="both"/>
              <w:rPr>
                <w:rFonts w:ascii="Times New Roman" w:eastAsia="仿宋_GB2312" w:hAnsi="Times New Roman"/>
                <w:sz w:val="21"/>
                <w:szCs w:val="21"/>
              </w:rPr>
            </w:pPr>
            <w:r w:rsidRPr="00C82DC6">
              <w:rPr>
                <w:rFonts w:ascii="Times New Roman" w:eastAsia="仿宋_GB2312" w:hAnsi="Times New Roman"/>
                <w:sz w:val="21"/>
                <w:szCs w:val="21"/>
              </w:rPr>
              <w:t>产品是否明确可作为医疗器械管理。</w:t>
            </w:r>
          </w:p>
          <w:p w:rsidR="007554FB" w:rsidRPr="00C82DC6" w:rsidRDefault="007554FB" w:rsidP="00276DB4">
            <w:pPr>
              <w:pStyle w:val="TableParagraph"/>
              <w:tabs>
                <w:tab w:val="left" w:pos="8610"/>
              </w:tabs>
              <w:adjustRightInd w:val="0"/>
              <w:snapToGrid w:val="0"/>
              <w:spacing w:beforeLines="15" w:before="46" w:line="276" w:lineRule="auto"/>
              <w:jc w:val="both"/>
              <w:rPr>
                <w:rFonts w:ascii="Times New Roman" w:eastAsia="仿宋_GB2312" w:hAnsi="Times New Roman"/>
                <w:sz w:val="21"/>
                <w:szCs w:val="21"/>
              </w:rPr>
            </w:pPr>
          </w:p>
          <w:p w:rsidR="00300F63" w:rsidRPr="00C82DC6" w:rsidRDefault="007554FB" w:rsidP="00276DB4">
            <w:pPr>
              <w:pStyle w:val="TableParagraph"/>
              <w:tabs>
                <w:tab w:val="left" w:pos="8610"/>
              </w:tabs>
              <w:adjustRightInd w:val="0"/>
              <w:snapToGrid w:val="0"/>
              <w:spacing w:beforeLines="15" w:before="46" w:line="276" w:lineRule="auto"/>
              <w:jc w:val="both"/>
              <w:rPr>
                <w:rFonts w:ascii="Times New Roman" w:eastAsia="仿宋_GB2312" w:hAnsi="Times New Roman"/>
                <w:sz w:val="21"/>
                <w:szCs w:val="21"/>
              </w:rPr>
            </w:pPr>
            <w:r w:rsidRPr="00C82DC6">
              <w:rPr>
                <w:rFonts w:ascii="Times New Roman" w:eastAsia="仿宋_GB2312" w:hAnsi="Times New Roman"/>
                <w:sz w:val="21"/>
                <w:szCs w:val="21"/>
              </w:rPr>
              <w:t>注：</w:t>
            </w:r>
            <w:r w:rsidRPr="00C82DC6">
              <w:rPr>
                <w:rFonts w:ascii="Times New Roman" w:eastAsia="仿宋_GB2312" w:hAnsi="Times New Roman" w:hint="eastAsia"/>
                <w:sz w:val="21"/>
                <w:szCs w:val="21"/>
              </w:rPr>
              <w:t>注册证有效期内</w:t>
            </w:r>
            <w:r w:rsidRPr="00C82DC6">
              <w:rPr>
                <w:rFonts w:ascii="Times New Roman" w:eastAsia="仿宋_GB2312" w:hAnsi="Times New Roman"/>
                <w:sz w:val="21"/>
                <w:szCs w:val="21"/>
              </w:rPr>
              <w:t>国家局</w:t>
            </w:r>
            <w:r w:rsidRPr="00C82DC6">
              <w:rPr>
                <w:rFonts w:ascii="Times New Roman" w:eastAsia="仿宋_GB2312" w:hAnsi="Times New Roman" w:hint="eastAsia"/>
                <w:sz w:val="21"/>
                <w:szCs w:val="21"/>
              </w:rPr>
              <w:t>发布</w:t>
            </w:r>
            <w:r w:rsidRPr="00C82DC6">
              <w:rPr>
                <w:rFonts w:ascii="Times New Roman" w:eastAsia="仿宋_GB2312" w:hAnsi="Times New Roman"/>
                <w:sz w:val="21"/>
                <w:szCs w:val="21"/>
              </w:rPr>
              <w:t>文件</w:t>
            </w:r>
            <w:r w:rsidRPr="00C82DC6">
              <w:rPr>
                <w:rFonts w:ascii="Times New Roman" w:eastAsia="仿宋_GB2312" w:hAnsi="Times New Roman" w:hint="eastAsia"/>
                <w:sz w:val="21"/>
                <w:szCs w:val="21"/>
              </w:rPr>
              <w:t>，</w:t>
            </w:r>
            <w:r w:rsidRPr="00C82DC6">
              <w:rPr>
                <w:rFonts w:ascii="Times New Roman" w:eastAsia="仿宋_GB2312" w:hAnsi="Times New Roman"/>
                <w:sz w:val="21"/>
                <w:szCs w:val="21"/>
              </w:rPr>
              <w:t>规定该产品不作为医疗器械管理的，</w:t>
            </w:r>
            <w:r w:rsidRPr="00C82DC6">
              <w:rPr>
                <w:rFonts w:ascii="Times New Roman" w:eastAsia="仿宋_GB2312" w:hAnsi="Times New Roman" w:hint="eastAsia"/>
                <w:sz w:val="21"/>
                <w:szCs w:val="21"/>
              </w:rPr>
              <w:t>本项目</w:t>
            </w:r>
            <w:r w:rsidRPr="00C82DC6">
              <w:rPr>
                <w:rFonts w:ascii="Times New Roman" w:eastAsia="仿宋_GB2312" w:hAnsi="Times New Roman"/>
                <w:sz w:val="21"/>
                <w:szCs w:val="21"/>
              </w:rPr>
              <w:t>应选择</w:t>
            </w:r>
            <w:r w:rsidRPr="00C82DC6">
              <w:rPr>
                <w:rFonts w:ascii="Times New Roman" w:eastAsia="仿宋_GB2312" w:hAnsi="Times New Roman"/>
                <w:sz w:val="21"/>
                <w:szCs w:val="21"/>
              </w:rPr>
              <w:t>“</w:t>
            </w:r>
            <w:r w:rsidRPr="00C82DC6">
              <w:rPr>
                <w:rFonts w:ascii="Times New Roman" w:eastAsia="仿宋_GB2312" w:hAnsi="Times New Roman" w:hint="eastAsia"/>
                <w:sz w:val="21"/>
                <w:szCs w:val="21"/>
              </w:rPr>
              <w:t>否</w:t>
            </w:r>
            <w:r w:rsidRPr="00C82DC6">
              <w:rPr>
                <w:rFonts w:ascii="Times New Roman" w:eastAsia="仿宋_GB2312" w:hAnsi="Times New Roman"/>
                <w:sz w:val="21"/>
                <w:szCs w:val="21"/>
              </w:rPr>
              <w:t>”</w:t>
            </w:r>
            <w:r w:rsidRPr="00C82DC6">
              <w:rPr>
                <w:rFonts w:ascii="Times New Roman" w:eastAsia="仿宋_GB2312" w:hAnsi="Times New Roman"/>
                <w:sz w:val="21"/>
                <w:szCs w:val="21"/>
              </w:rPr>
              <w:t>。</w:t>
            </w:r>
          </w:p>
        </w:tc>
        <w:tc>
          <w:tcPr>
            <w:tcW w:w="709"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4" name="图片 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3" name="图片 73"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说明: Checkbox-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51" w:type="dxa"/>
            <w:shd w:val="clear" w:color="auto" w:fill="FFFFFF"/>
            <w:vAlign w:val="center"/>
          </w:tcPr>
          <w:p w:rsidR="00300F63" w:rsidRPr="00C82DC6" w:rsidRDefault="00300F63" w:rsidP="00276DB4">
            <w:pPr>
              <w:adjustRightInd w:val="0"/>
              <w:snapToGrid w:val="0"/>
              <w:spacing w:beforeLines="15" w:before="46" w:line="276" w:lineRule="auto"/>
              <w:jc w:val="center"/>
              <w:rPr>
                <w:rFonts w:eastAsia="仿宋_GB2312"/>
                <w:szCs w:val="21"/>
              </w:rPr>
            </w:pPr>
          </w:p>
        </w:tc>
      </w:tr>
      <w:tr w:rsidR="00300F63" w:rsidRPr="00C82DC6">
        <w:trPr>
          <w:jc w:val="center"/>
        </w:trPr>
        <w:tc>
          <w:tcPr>
            <w:tcW w:w="747" w:type="dxa"/>
            <w:shd w:val="clear" w:color="auto" w:fill="FFFFFF"/>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2</w:t>
            </w:r>
          </w:p>
        </w:tc>
        <w:tc>
          <w:tcPr>
            <w:tcW w:w="6471" w:type="dxa"/>
            <w:shd w:val="clear" w:color="auto" w:fill="FFFFFF"/>
          </w:tcPr>
          <w:p w:rsidR="00300F63" w:rsidRPr="00C82DC6" w:rsidRDefault="007554FB" w:rsidP="00276DB4">
            <w:pPr>
              <w:pStyle w:val="TableParagraph"/>
              <w:tabs>
                <w:tab w:val="left" w:pos="8610"/>
              </w:tabs>
              <w:adjustRightInd w:val="0"/>
              <w:snapToGrid w:val="0"/>
              <w:spacing w:beforeLines="15" w:before="46" w:line="276" w:lineRule="auto"/>
              <w:jc w:val="both"/>
              <w:rPr>
                <w:rFonts w:ascii="Times New Roman" w:eastAsia="仿宋_GB2312" w:hAnsi="Times New Roman"/>
                <w:sz w:val="21"/>
                <w:szCs w:val="21"/>
              </w:rPr>
            </w:pPr>
            <w:r w:rsidRPr="00C82DC6">
              <w:rPr>
                <w:rFonts w:ascii="Times New Roman" w:eastAsia="仿宋_GB2312" w:hAnsi="Times New Roman" w:hint="eastAsia"/>
                <w:sz w:val="21"/>
                <w:szCs w:val="21"/>
              </w:rPr>
              <w:t>产品是否不</w:t>
            </w:r>
            <w:r w:rsidRPr="00C82DC6">
              <w:rPr>
                <w:rFonts w:ascii="Times New Roman" w:eastAsia="仿宋_GB2312" w:hAnsi="Times New Roman"/>
                <w:sz w:val="21"/>
                <w:szCs w:val="21"/>
              </w:rPr>
              <w:t>涉及由</w:t>
            </w:r>
            <w:r w:rsidRPr="00C82DC6">
              <w:rPr>
                <w:rFonts w:ascii="Times New Roman" w:eastAsia="仿宋_GB2312" w:hAnsi="Times New Roman" w:hint="eastAsia"/>
                <w:sz w:val="21"/>
                <w:szCs w:val="21"/>
              </w:rPr>
              <w:t>低</w:t>
            </w:r>
            <w:r w:rsidRPr="00C82DC6">
              <w:rPr>
                <w:rFonts w:ascii="Times New Roman" w:eastAsia="仿宋_GB2312" w:hAnsi="Times New Roman"/>
                <w:sz w:val="21"/>
                <w:szCs w:val="21"/>
              </w:rPr>
              <w:t>类别</w:t>
            </w:r>
            <w:r w:rsidRPr="00C82DC6">
              <w:rPr>
                <w:rFonts w:ascii="Times New Roman" w:eastAsia="仿宋_GB2312" w:hAnsi="Times New Roman" w:hint="eastAsia"/>
                <w:sz w:val="21"/>
                <w:szCs w:val="21"/>
              </w:rPr>
              <w:t>调整为</w:t>
            </w:r>
            <w:r w:rsidRPr="00C82DC6">
              <w:rPr>
                <w:rFonts w:ascii="Times New Roman" w:eastAsia="仿宋_GB2312" w:hAnsi="Times New Roman"/>
                <w:sz w:val="21"/>
                <w:szCs w:val="21"/>
              </w:rPr>
              <w:t>高类别</w:t>
            </w:r>
            <w:r w:rsidRPr="00C82DC6">
              <w:rPr>
                <w:rFonts w:ascii="Times New Roman" w:eastAsia="仿宋_GB2312" w:hAnsi="Times New Roman" w:hint="eastAsia"/>
                <w:sz w:val="21"/>
                <w:szCs w:val="21"/>
              </w:rPr>
              <w:t>。</w:t>
            </w:r>
          </w:p>
        </w:tc>
        <w:tc>
          <w:tcPr>
            <w:tcW w:w="709"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7" name="图片 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8" name="图片 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51" w:type="dxa"/>
            <w:shd w:val="clear" w:color="auto" w:fill="FFFFFF"/>
            <w:vAlign w:val="center"/>
          </w:tcPr>
          <w:p w:rsidR="00300F63" w:rsidRPr="00C82DC6" w:rsidRDefault="00300F63" w:rsidP="00276DB4">
            <w:pPr>
              <w:adjustRightInd w:val="0"/>
              <w:snapToGrid w:val="0"/>
              <w:spacing w:beforeLines="15" w:before="46" w:line="276" w:lineRule="auto"/>
              <w:jc w:val="center"/>
              <w:rPr>
                <w:rFonts w:eastAsia="仿宋_GB2312"/>
                <w:szCs w:val="21"/>
              </w:rPr>
            </w:pPr>
          </w:p>
        </w:tc>
      </w:tr>
      <w:tr w:rsidR="00300F63" w:rsidRPr="00C82DC6">
        <w:trPr>
          <w:jc w:val="center"/>
        </w:trPr>
        <w:tc>
          <w:tcPr>
            <w:tcW w:w="747"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hint="eastAsia"/>
                <w:bCs/>
                <w:sz w:val="21"/>
                <w:szCs w:val="21"/>
              </w:rPr>
              <w:t>3</w:t>
            </w:r>
          </w:p>
        </w:tc>
        <w:tc>
          <w:tcPr>
            <w:tcW w:w="6471" w:type="dxa"/>
            <w:shd w:val="clear" w:color="auto" w:fill="FFFFFF"/>
          </w:tcPr>
          <w:p w:rsidR="00300F63" w:rsidRPr="00C82DC6" w:rsidRDefault="007554FB" w:rsidP="00276DB4">
            <w:pPr>
              <w:pStyle w:val="TableParagraph"/>
              <w:adjustRightInd w:val="0"/>
              <w:snapToGrid w:val="0"/>
              <w:spacing w:beforeLines="15" w:before="46" w:line="276" w:lineRule="auto"/>
              <w:jc w:val="both"/>
              <w:rPr>
                <w:rFonts w:ascii="Times New Roman" w:eastAsia="仿宋_GB2312" w:hAnsi="Times New Roman"/>
                <w:sz w:val="21"/>
                <w:szCs w:val="21"/>
              </w:rPr>
            </w:pPr>
            <w:r w:rsidRPr="00C82DC6">
              <w:rPr>
                <w:noProof/>
              </w:rPr>
              <w:drawing>
                <wp:inline distT="0" distB="0" distL="0" distR="0">
                  <wp:extent cx="129540" cy="177165"/>
                  <wp:effectExtent l="0" t="0" r="0" b="0"/>
                  <wp:docPr id="85" name="图片 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2"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7165"/>
                          </a:xfrm>
                          <a:prstGeom prst="rect">
                            <a:avLst/>
                          </a:prstGeom>
                          <a:noFill/>
                          <a:ln>
                            <a:noFill/>
                          </a:ln>
                        </pic:spPr>
                      </pic:pic>
                    </a:graphicData>
                  </a:graphic>
                </wp:inline>
              </w:drawing>
            </w:r>
            <w:r w:rsidRPr="00C82DC6">
              <w:rPr>
                <w:rFonts w:ascii="Times New Roman" w:eastAsia="仿宋_GB2312" w:hAnsi="Times New Roman"/>
                <w:sz w:val="21"/>
                <w:szCs w:val="21"/>
              </w:rPr>
              <w:t>进口产品，管理类别为</w:t>
            </w:r>
            <w:r w:rsidRPr="00C82DC6">
              <w:rPr>
                <w:rFonts w:ascii="Times New Roman" w:eastAsia="仿宋_GB2312" w:hAnsi="Times New Roman" w:hint="eastAsia"/>
                <w:sz w:val="21"/>
                <w:szCs w:val="21"/>
              </w:rPr>
              <w:t>第</w:t>
            </w:r>
            <w:r w:rsidRPr="00C82DC6">
              <w:rPr>
                <w:rFonts w:ascii="Times New Roman" w:eastAsia="仿宋_GB2312" w:hAnsi="Times New Roman"/>
                <w:sz w:val="21"/>
                <w:szCs w:val="21"/>
              </w:rPr>
              <w:t>二类或</w:t>
            </w:r>
            <w:r w:rsidRPr="00C82DC6">
              <w:rPr>
                <w:rFonts w:ascii="Times New Roman" w:eastAsia="仿宋_GB2312" w:hAnsi="Times New Roman" w:hint="eastAsia"/>
                <w:sz w:val="21"/>
                <w:szCs w:val="21"/>
              </w:rPr>
              <w:t>第</w:t>
            </w:r>
            <w:r w:rsidRPr="00C82DC6">
              <w:rPr>
                <w:rFonts w:ascii="Times New Roman" w:eastAsia="仿宋_GB2312" w:hAnsi="Times New Roman"/>
                <w:sz w:val="21"/>
                <w:szCs w:val="21"/>
              </w:rPr>
              <w:t>三类。</w:t>
            </w:r>
          </w:p>
          <w:p w:rsidR="00300F63" w:rsidRPr="00C82DC6" w:rsidRDefault="007554FB" w:rsidP="00276DB4">
            <w:pPr>
              <w:pStyle w:val="TableParagraph"/>
              <w:adjustRightInd w:val="0"/>
              <w:snapToGrid w:val="0"/>
              <w:spacing w:beforeLines="15" w:before="46" w:line="276" w:lineRule="auto"/>
              <w:jc w:val="both"/>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1" name="图片 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r w:rsidRPr="00C82DC6">
              <w:rPr>
                <w:rFonts w:ascii="Times New Roman" w:eastAsia="仿宋_GB2312" w:hAnsi="Times New Roman"/>
                <w:sz w:val="21"/>
                <w:szCs w:val="21"/>
              </w:rPr>
              <w:t>境内产品，管理类别为</w:t>
            </w:r>
            <w:r w:rsidRPr="00C82DC6">
              <w:rPr>
                <w:rFonts w:ascii="Times New Roman" w:eastAsia="仿宋_GB2312" w:hAnsi="Times New Roman" w:hint="eastAsia"/>
                <w:sz w:val="21"/>
                <w:szCs w:val="21"/>
              </w:rPr>
              <w:t>第</w:t>
            </w:r>
            <w:r w:rsidRPr="00C82DC6">
              <w:rPr>
                <w:rFonts w:ascii="Times New Roman" w:eastAsia="仿宋_GB2312" w:hAnsi="Times New Roman"/>
                <w:sz w:val="21"/>
                <w:szCs w:val="21"/>
              </w:rPr>
              <w:t>三类。</w:t>
            </w:r>
          </w:p>
          <w:p w:rsidR="007554FB" w:rsidRPr="00C82DC6" w:rsidRDefault="007554FB" w:rsidP="00276DB4">
            <w:pPr>
              <w:pStyle w:val="TableParagraph"/>
              <w:adjustRightInd w:val="0"/>
              <w:snapToGrid w:val="0"/>
              <w:spacing w:beforeLines="15" w:before="46" w:line="276" w:lineRule="auto"/>
              <w:rPr>
                <w:rFonts w:ascii="Times New Roman" w:eastAsia="仿宋_GB2312" w:hAnsi="Times New Roman"/>
                <w:sz w:val="21"/>
                <w:szCs w:val="21"/>
              </w:rPr>
            </w:pPr>
          </w:p>
          <w:p w:rsidR="00300F63" w:rsidRPr="00C82DC6" w:rsidRDefault="007554FB" w:rsidP="00276DB4">
            <w:pPr>
              <w:pStyle w:val="TableParagraph"/>
              <w:adjustRightInd w:val="0"/>
              <w:snapToGrid w:val="0"/>
              <w:spacing w:beforeLines="15" w:before="46" w:line="276" w:lineRule="auto"/>
              <w:rPr>
                <w:rFonts w:ascii="Times New Roman" w:eastAsia="仿宋_GB2312" w:hAnsi="Times New Roman"/>
                <w:sz w:val="21"/>
                <w:szCs w:val="21"/>
              </w:rPr>
            </w:pPr>
            <w:r w:rsidRPr="00C82DC6">
              <w:rPr>
                <w:rFonts w:ascii="Times New Roman" w:eastAsia="仿宋_GB2312" w:hAnsi="Times New Roman"/>
                <w:sz w:val="21"/>
                <w:szCs w:val="21"/>
              </w:rPr>
              <w:t>注：以上有一条勾选，本项目应选择</w:t>
            </w:r>
            <w:r w:rsidRPr="00C82DC6">
              <w:rPr>
                <w:rFonts w:ascii="Times New Roman" w:eastAsia="仿宋_GB2312" w:hAnsi="Times New Roman"/>
                <w:sz w:val="21"/>
                <w:szCs w:val="21"/>
              </w:rPr>
              <w:t>“</w:t>
            </w:r>
            <w:r w:rsidRPr="00C82DC6">
              <w:rPr>
                <w:rFonts w:ascii="Times New Roman" w:eastAsia="仿宋_GB2312" w:hAnsi="Times New Roman"/>
                <w:sz w:val="21"/>
                <w:szCs w:val="21"/>
              </w:rPr>
              <w:t>是</w:t>
            </w:r>
            <w:r w:rsidRPr="00C82DC6">
              <w:rPr>
                <w:rFonts w:ascii="Times New Roman" w:eastAsia="仿宋_GB2312" w:hAnsi="Times New Roman"/>
                <w:sz w:val="21"/>
                <w:szCs w:val="21"/>
              </w:rPr>
              <w:t>”</w:t>
            </w:r>
            <w:r w:rsidRPr="00C82DC6">
              <w:rPr>
                <w:rFonts w:ascii="Times New Roman" w:eastAsia="仿宋_GB2312" w:hAnsi="Times New Roman"/>
                <w:sz w:val="21"/>
                <w:szCs w:val="21"/>
              </w:rPr>
              <w:t>。以上内容均不勾选，本项目应选择</w:t>
            </w:r>
            <w:r w:rsidRPr="00C82DC6">
              <w:rPr>
                <w:rFonts w:ascii="Times New Roman" w:eastAsia="仿宋_GB2312" w:hAnsi="Times New Roman"/>
                <w:sz w:val="21"/>
                <w:szCs w:val="21"/>
              </w:rPr>
              <w:t>“</w:t>
            </w:r>
            <w:r w:rsidRPr="00C82DC6">
              <w:rPr>
                <w:rFonts w:ascii="Times New Roman" w:eastAsia="仿宋_GB2312" w:hAnsi="Times New Roman"/>
                <w:sz w:val="21"/>
                <w:szCs w:val="21"/>
              </w:rPr>
              <w:t>否</w:t>
            </w:r>
            <w:r w:rsidRPr="00C82DC6">
              <w:rPr>
                <w:rFonts w:ascii="Times New Roman" w:eastAsia="仿宋_GB2312" w:hAnsi="Times New Roman"/>
                <w:sz w:val="21"/>
                <w:szCs w:val="21"/>
              </w:rPr>
              <w:t>”</w:t>
            </w:r>
            <w:r w:rsidRPr="00C82DC6">
              <w:rPr>
                <w:rFonts w:ascii="Times New Roman" w:eastAsia="仿宋_GB2312" w:hAnsi="Times New Roman"/>
                <w:sz w:val="21"/>
                <w:szCs w:val="21"/>
              </w:rPr>
              <w:t>。</w:t>
            </w:r>
          </w:p>
        </w:tc>
        <w:tc>
          <w:tcPr>
            <w:tcW w:w="709"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0" name="图片 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9" name="图片 69"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说明: Checkbox-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51" w:type="dxa"/>
            <w:shd w:val="clear" w:color="auto" w:fill="FFFFFF"/>
            <w:vAlign w:val="center"/>
          </w:tcPr>
          <w:p w:rsidR="00300F63" w:rsidRPr="00C82DC6" w:rsidRDefault="00300F63" w:rsidP="00276DB4">
            <w:pPr>
              <w:adjustRightInd w:val="0"/>
              <w:snapToGrid w:val="0"/>
              <w:spacing w:beforeLines="15" w:before="46" w:line="276" w:lineRule="auto"/>
              <w:jc w:val="center"/>
              <w:rPr>
                <w:rFonts w:eastAsia="仿宋_GB2312"/>
                <w:szCs w:val="21"/>
              </w:rPr>
            </w:pPr>
          </w:p>
        </w:tc>
      </w:tr>
      <w:tr w:rsidR="00300F63" w:rsidRPr="00C82DC6">
        <w:trPr>
          <w:jc w:val="center"/>
        </w:trPr>
        <w:tc>
          <w:tcPr>
            <w:tcW w:w="747"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bCs/>
                <w:sz w:val="21"/>
                <w:szCs w:val="21"/>
              </w:rPr>
              <w:t>4</w:t>
            </w:r>
          </w:p>
        </w:tc>
        <w:tc>
          <w:tcPr>
            <w:tcW w:w="6471" w:type="dxa"/>
            <w:shd w:val="clear" w:color="auto" w:fill="FFFFFF"/>
          </w:tcPr>
          <w:p w:rsidR="00300F63" w:rsidRPr="00C82DC6" w:rsidRDefault="007554FB" w:rsidP="00276DB4">
            <w:pPr>
              <w:pStyle w:val="TableParagraph"/>
              <w:adjustRightInd w:val="0"/>
              <w:snapToGrid w:val="0"/>
              <w:spacing w:beforeLines="15" w:before="46" w:line="276" w:lineRule="auto"/>
              <w:jc w:val="both"/>
              <w:rPr>
                <w:rFonts w:ascii="Times New Roman" w:eastAsia="仿宋_GB2312" w:hAnsi="Times New Roman"/>
                <w:sz w:val="21"/>
                <w:szCs w:val="21"/>
              </w:rPr>
            </w:pPr>
            <w:r w:rsidRPr="00C82DC6">
              <w:rPr>
                <w:rFonts w:ascii="Times New Roman" w:eastAsia="仿宋_GB2312" w:hAnsi="Times New Roman" w:hint="eastAsia"/>
                <w:sz w:val="21"/>
                <w:szCs w:val="21"/>
              </w:rPr>
              <w:t>延续</w:t>
            </w:r>
            <w:r w:rsidRPr="00C82DC6">
              <w:rPr>
                <w:rFonts w:ascii="Times New Roman" w:eastAsia="仿宋_GB2312" w:hAnsi="Times New Roman"/>
                <w:sz w:val="21"/>
                <w:szCs w:val="21"/>
              </w:rPr>
              <w:t>注册申请是否在医疗器械注册证有效</w:t>
            </w:r>
            <w:r w:rsidRPr="00C82DC6">
              <w:rPr>
                <w:rFonts w:ascii="Times New Roman" w:eastAsia="仿宋_GB2312" w:hAnsi="Times New Roman" w:hint="eastAsia"/>
                <w:sz w:val="21"/>
                <w:szCs w:val="21"/>
              </w:rPr>
              <w:t>期届满</w:t>
            </w:r>
            <w:r w:rsidRPr="00C82DC6">
              <w:rPr>
                <w:rFonts w:ascii="Times New Roman" w:eastAsia="仿宋_GB2312" w:hAnsi="Times New Roman" w:hint="eastAsia"/>
                <w:sz w:val="21"/>
                <w:szCs w:val="21"/>
              </w:rPr>
              <w:t>6</w:t>
            </w:r>
            <w:r w:rsidRPr="00C82DC6">
              <w:rPr>
                <w:rFonts w:ascii="Times New Roman" w:eastAsia="仿宋_GB2312" w:hAnsi="Times New Roman" w:hint="eastAsia"/>
                <w:sz w:val="21"/>
                <w:szCs w:val="21"/>
              </w:rPr>
              <w:t>个月</w:t>
            </w:r>
            <w:r w:rsidRPr="00C82DC6">
              <w:rPr>
                <w:rFonts w:ascii="Times New Roman" w:eastAsia="仿宋_GB2312" w:hAnsi="Times New Roman"/>
                <w:sz w:val="21"/>
                <w:szCs w:val="21"/>
              </w:rPr>
              <w:t>前</w:t>
            </w:r>
            <w:r w:rsidRPr="00C82DC6">
              <w:rPr>
                <w:rFonts w:ascii="Times New Roman" w:eastAsia="仿宋_GB2312" w:hAnsi="Times New Roman" w:hint="eastAsia"/>
                <w:sz w:val="21"/>
                <w:szCs w:val="21"/>
              </w:rPr>
              <w:t>提出</w:t>
            </w:r>
            <w:r w:rsidRPr="00C82DC6">
              <w:rPr>
                <w:rFonts w:ascii="Times New Roman" w:eastAsia="仿宋_GB2312" w:hAnsi="Times New Roman"/>
                <w:sz w:val="21"/>
                <w:szCs w:val="21"/>
              </w:rPr>
              <w:t>。</w:t>
            </w:r>
          </w:p>
          <w:p w:rsidR="007554FB" w:rsidRPr="00C82DC6" w:rsidRDefault="007554FB" w:rsidP="00276DB4">
            <w:pPr>
              <w:pStyle w:val="TableParagraph"/>
              <w:adjustRightInd w:val="0"/>
              <w:snapToGrid w:val="0"/>
              <w:spacing w:beforeLines="15" w:before="46" w:line="276" w:lineRule="auto"/>
              <w:jc w:val="both"/>
              <w:rPr>
                <w:rFonts w:ascii="Times New Roman" w:eastAsia="仿宋_GB2312" w:hAnsi="Times New Roman"/>
                <w:sz w:val="21"/>
                <w:szCs w:val="21"/>
              </w:rPr>
            </w:pPr>
          </w:p>
          <w:p w:rsidR="00300F63" w:rsidRPr="00C82DC6" w:rsidRDefault="007554FB" w:rsidP="00276DB4">
            <w:pPr>
              <w:pStyle w:val="TableParagraph"/>
              <w:adjustRightInd w:val="0"/>
              <w:snapToGrid w:val="0"/>
              <w:spacing w:beforeLines="15" w:before="46" w:line="276" w:lineRule="auto"/>
              <w:jc w:val="both"/>
              <w:rPr>
                <w:rFonts w:ascii="Times New Roman" w:eastAsia="仿宋_GB2312" w:hAnsi="Times New Roman"/>
                <w:sz w:val="21"/>
                <w:szCs w:val="21"/>
              </w:rPr>
            </w:pPr>
            <w:r w:rsidRPr="00C82DC6">
              <w:rPr>
                <w:rFonts w:ascii="Times New Roman" w:eastAsia="仿宋_GB2312" w:hAnsi="Times New Roman" w:hint="eastAsia"/>
                <w:sz w:val="21"/>
                <w:szCs w:val="21"/>
              </w:rPr>
              <w:t>注</w:t>
            </w:r>
            <w:r w:rsidRPr="00C82DC6">
              <w:rPr>
                <w:rFonts w:ascii="Times New Roman" w:eastAsia="仿宋_GB2312" w:hAnsi="Times New Roman"/>
                <w:sz w:val="21"/>
                <w:szCs w:val="21"/>
              </w:rPr>
              <w:t>：以注册人首次提出延续注册申请时间</w:t>
            </w:r>
            <w:r w:rsidRPr="00C82DC6">
              <w:rPr>
                <w:rFonts w:ascii="Times New Roman" w:eastAsia="仿宋_GB2312" w:hAnsi="Times New Roman" w:hint="eastAsia"/>
                <w:sz w:val="21"/>
                <w:szCs w:val="21"/>
              </w:rPr>
              <w:t>进行</w:t>
            </w:r>
            <w:r w:rsidRPr="00C82DC6">
              <w:rPr>
                <w:rFonts w:ascii="Times New Roman" w:eastAsia="仿宋_GB2312" w:hAnsi="Times New Roman"/>
                <w:sz w:val="21"/>
                <w:szCs w:val="21"/>
              </w:rPr>
              <w:t>判定。</w:t>
            </w:r>
          </w:p>
        </w:tc>
        <w:tc>
          <w:tcPr>
            <w:tcW w:w="709"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8"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7" name="图片 67"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说明: Checkbox-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51" w:type="dxa"/>
            <w:shd w:val="clear" w:color="auto" w:fill="FFFFFF"/>
            <w:vAlign w:val="center"/>
          </w:tcPr>
          <w:p w:rsidR="00300F63" w:rsidRPr="00C82DC6" w:rsidRDefault="00300F63" w:rsidP="00276DB4">
            <w:pPr>
              <w:adjustRightInd w:val="0"/>
              <w:snapToGrid w:val="0"/>
              <w:spacing w:beforeLines="15" w:before="46" w:line="276" w:lineRule="auto"/>
              <w:jc w:val="center"/>
              <w:rPr>
                <w:rFonts w:eastAsia="仿宋_GB2312"/>
                <w:szCs w:val="21"/>
              </w:rPr>
            </w:pPr>
          </w:p>
        </w:tc>
      </w:tr>
      <w:tr w:rsidR="00300F63" w:rsidRPr="00C82DC6">
        <w:trPr>
          <w:jc w:val="center"/>
        </w:trPr>
        <w:tc>
          <w:tcPr>
            <w:tcW w:w="747"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bCs/>
                <w:sz w:val="21"/>
                <w:szCs w:val="21"/>
              </w:rPr>
              <w:t>5</w:t>
            </w:r>
          </w:p>
        </w:tc>
        <w:tc>
          <w:tcPr>
            <w:tcW w:w="6471" w:type="dxa"/>
            <w:shd w:val="clear" w:color="auto" w:fill="FFFFFF"/>
          </w:tcPr>
          <w:p w:rsidR="00300F63" w:rsidRPr="00C82DC6" w:rsidRDefault="007554FB" w:rsidP="00276DB4">
            <w:pPr>
              <w:pStyle w:val="TableParagraph"/>
              <w:adjustRightInd w:val="0"/>
              <w:snapToGrid w:val="0"/>
              <w:spacing w:beforeLines="15" w:before="46" w:line="276" w:lineRule="auto"/>
              <w:jc w:val="both"/>
              <w:rPr>
                <w:rFonts w:ascii="Times New Roman" w:eastAsia="仿宋_GB2312" w:hAnsi="Times New Roman"/>
                <w:sz w:val="21"/>
                <w:szCs w:val="21"/>
              </w:rPr>
            </w:pPr>
            <w:r w:rsidRPr="00C82DC6">
              <w:rPr>
                <w:rFonts w:ascii="Times New Roman" w:eastAsia="仿宋_GB2312" w:hAnsi="Times New Roman" w:hint="eastAsia"/>
                <w:sz w:val="21"/>
                <w:szCs w:val="21"/>
              </w:rPr>
              <w:t>是否不涉及其他不允许产品延续注册的情形。</w:t>
            </w:r>
          </w:p>
        </w:tc>
        <w:tc>
          <w:tcPr>
            <w:tcW w:w="709"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5"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68"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6" name="图片 67"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67" descr="说明: Checkbox-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51" w:type="dxa"/>
            <w:shd w:val="clear" w:color="auto" w:fill="FFFFFF"/>
            <w:vAlign w:val="center"/>
          </w:tcPr>
          <w:p w:rsidR="00300F63" w:rsidRPr="00C82DC6" w:rsidRDefault="00300F63" w:rsidP="00276DB4">
            <w:pPr>
              <w:adjustRightInd w:val="0"/>
              <w:snapToGrid w:val="0"/>
              <w:spacing w:beforeLines="15" w:before="46" w:line="276" w:lineRule="auto"/>
              <w:jc w:val="center"/>
              <w:rPr>
                <w:rFonts w:eastAsia="仿宋_GB2312"/>
                <w:szCs w:val="21"/>
              </w:rPr>
            </w:pPr>
          </w:p>
        </w:tc>
      </w:tr>
    </w:tbl>
    <w:p w:rsidR="00300F63" w:rsidRPr="00C82DC6" w:rsidRDefault="00300F63">
      <w:pPr>
        <w:rPr>
          <w:szCs w:val="21"/>
        </w:rPr>
      </w:pPr>
    </w:p>
    <w:p w:rsidR="00300F63" w:rsidRPr="00C82DC6" w:rsidRDefault="00300F63">
      <w:pPr>
        <w:rPr>
          <w:color w:val="FF0000"/>
          <w:szCs w:val="21"/>
        </w:rPr>
      </w:pPr>
    </w:p>
    <w:tbl>
      <w:tblPr>
        <w:tblW w:w="94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4A0" w:firstRow="1" w:lastRow="0" w:firstColumn="1" w:lastColumn="0" w:noHBand="0" w:noVBand="1"/>
      </w:tblPr>
      <w:tblGrid>
        <w:gridCol w:w="909"/>
        <w:gridCol w:w="5244"/>
        <w:gridCol w:w="567"/>
        <w:gridCol w:w="860"/>
        <w:gridCol w:w="709"/>
        <w:gridCol w:w="1134"/>
      </w:tblGrid>
      <w:tr w:rsidR="00300F63" w:rsidRPr="00C82DC6">
        <w:trPr>
          <w:trHeight w:val="1331"/>
          <w:jc w:val="center"/>
        </w:trPr>
        <w:tc>
          <w:tcPr>
            <w:tcW w:w="9423" w:type="dxa"/>
            <w:gridSpan w:val="6"/>
            <w:shd w:val="clear" w:color="auto" w:fill="FFFFFF"/>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黑体" w:hAnsi="Times New Roman"/>
                <w:sz w:val="28"/>
                <w:szCs w:val="28"/>
              </w:rPr>
            </w:pPr>
            <w:r w:rsidRPr="00C82DC6">
              <w:rPr>
                <w:rFonts w:ascii="Times New Roman" w:eastAsia="黑体" w:hAnsi="Times New Roman"/>
                <w:sz w:val="28"/>
                <w:szCs w:val="28"/>
              </w:rPr>
              <w:t>总体审查问题</w:t>
            </w:r>
          </w:p>
          <w:p w:rsidR="00300F63" w:rsidRPr="00C82DC6" w:rsidRDefault="007554FB" w:rsidP="00276DB4">
            <w:pPr>
              <w:pStyle w:val="TableParagraph"/>
              <w:adjustRightInd w:val="0"/>
              <w:snapToGrid w:val="0"/>
              <w:spacing w:beforeLines="15" w:before="46" w:line="276" w:lineRule="auto"/>
              <w:rPr>
                <w:rFonts w:ascii="Times New Roman" w:eastAsia="黑体" w:hAnsi="Times New Roman"/>
                <w:sz w:val="21"/>
                <w:szCs w:val="21"/>
              </w:rPr>
            </w:pPr>
            <w:r w:rsidRPr="00C82DC6">
              <w:rPr>
                <w:rFonts w:ascii="Times New Roman" w:eastAsia="黑体" w:hAnsi="Times New Roman"/>
                <w:sz w:val="21"/>
                <w:szCs w:val="21"/>
              </w:rPr>
              <w:t>1.</w:t>
            </w:r>
            <w:r w:rsidRPr="00C82DC6">
              <w:rPr>
                <w:rFonts w:ascii="Times New Roman" w:eastAsia="黑体" w:hAnsi="Times New Roman"/>
                <w:sz w:val="21"/>
                <w:szCs w:val="21"/>
              </w:rPr>
              <w:t>如果提交了相关资料则勾选</w:t>
            </w:r>
            <w:r w:rsidRPr="00C82DC6">
              <w:rPr>
                <w:rFonts w:ascii="Times New Roman" w:eastAsia="黑体" w:hAnsi="Times New Roman"/>
                <w:sz w:val="21"/>
                <w:szCs w:val="21"/>
              </w:rPr>
              <w:t>“</w:t>
            </w:r>
            <w:r w:rsidRPr="00C82DC6">
              <w:rPr>
                <w:rFonts w:ascii="Times New Roman" w:eastAsia="黑体" w:hAnsi="Times New Roman"/>
                <w:sz w:val="21"/>
                <w:szCs w:val="21"/>
              </w:rPr>
              <w:t>是</w:t>
            </w:r>
            <w:r w:rsidRPr="00C82DC6">
              <w:rPr>
                <w:rFonts w:ascii="Times New Roman" w:eastAsia="黑体" w:hAnsi="Times New Roman"/>
                <w:sz w:val="21"/>
                <w:szCs w:val="21"/>
              </w:rPr>
              <w:t>”</w:t>
            </w:r>
            <w:r w:rsidRPr="00C82DC6">
              <w:rPr>
                <w:rFonts w:ascii="Times New Roman" w:eastAsia="黑体" w:hAnsi="Times New Roman"/>
                <w:sz w:val="21"/>
                <w:szCs w:val="21"/>
              </w:rPr>
              <w:t>，如果不做要求则勾选</w:t>
            </w:r>
            <w:r w:rsidRPr="00C82DC6">
              <w:rPr>
                <w:rFonts w:ascii="Times New Roman" w:eastAsia="黑体" w:hAnsi="Times New Roman"/>
                <w:sz w:val="21"/>
                <w:szCs w:val="21"/>
              </w:rPr>
              <w:t>“</w:t>
            </w:r>
            <w:r w:rsidRPr="00C82DC6">
              <w:rPr>
                <w:rFonts w:ascii="Times New Roman" w:eastAsia="黑体" w:hAnsi="Times New Roman"/>
                <w:sz w:val="21"/>
                <w:szCs w:val="21"/>
              </w:rPr>
              <w:t>不适用</w:t>
            </w:r>
            <w:r w:rsidRPr="00C82DC6">
              <w:rPr>
                <w:rFonts w:ascii="Times New Roman" w:eastAsia="黑体" w:hAnsi="Times New Roman"/>
                <w:sz w:val="21"/>
                <w:szCs w:val="21"/>
              </w:rPr>
              <w:t>”</w:t>
            </w:r>
            <w:r w:rsidRPr="00C82DC6">
              <w:rPr>
                <w:rFonts w:ascii="Times New Roman" w:eastAsia="黑体" w:hAnsi="Times New Roman"/>
                <w:sz w:val="21"/>
                <w:szCs w:val="21"/>
              </w:rPr>
              <w:t>，如未能提供则勾选</w:t>
            </w:r>
            <w:r w:rsidRPr="00C82DC6">
              <w:rPr>
                <w:rFonts w:ascii="Times New Roman" w:eastAsia="黑体" w:hAnsi="Times New Roman"/>
                <w:sz w:val="21"/>
                <w:szCs w:val="21"/>
              </w:rPr>
              <w:t>“</w:t>
            </w:r>
            <w:r w:rsidRPr="00C82DC6">
              <w:rPr>
                <w:rFonts w:ascii="Times New Roman" w:eastAsia="黑体" w:hAnsi="Times New Roman"/>
                <w:sz w:val="21"/>
                <w:szCs w:val="21"/>
              </w:rPr>
              <w:t>否</w:t>
            </w:r>
            <w:r w:rsidRPr="00C82DC6">
              <w:rPr>
                <w:rFonts w:ascii="Times New Roman" w:eastAsia="黑体" w:hAnsi="Times New Roman"/>
                <w:sz w:val="21"/>
                <w:szCs w:val="21"/>
              </w:rPr>
              <w:t>”</w:t>
            </w:r>
            <w:r w:rsidRPr="00C82DC6">
              <w:rPr>
                <w:rFonts w:ascii="Times New Roman" w:eastAsia="黑体" w:hAnsi="Times New Roman"/>
                <w:sz w:val="21"/>
                <w:szCs w:val="21"/>
              </w:rPr>
              <w:t>。</w:t>
            </w:r>
          </w:p>
          <w:p w:rsidR="00300F63" w:rsidRPr="00C82DC6" w:rsidRDefault="007554FB" w:rsidP="00276DB4">
            <w:pPr>
              <w:pStyle w:val="TableParagraph"/>
              <w:adjustRightInd w:val="0"/>
              <w:snapToGrid w:val="0"/>
              <w:spacing w:beforeLines="15" w:before="46" w:line="276" w:lineRule="auto"/>
              <w:rPr>
                <w:rFonts w:ascii="Times New Roman" w:hAnsi="Times New Roman"/>
                <w:b/>
                <w:bCs/>
                <w:szCs w:val="21"/>
              </w:rPr>
            </w:pPr>
            <w:r w:rsidRPr="00C82DC6">
              <w:rPr>
                <w:rFonts w:ascii="Times New Roman" w:eastAsia="黑体" w:hAnsi="Times New Roman"/>
                <w:sz w:val="21"/>
                <w:szCs w:val="21"/>
              </w:rPr>
              <w:t>2.</w:t>
            </w:r>
            <w:r w:rsidRPr="00C82DC6">
              <w:rPr>
                <w:rFonts w:ascii="Times New Roman" w:eastAsia="黑体" w:hAnsi="Times New Roman"/>
                <w:sz w:val="21"/>
                <w:szCs w:val="21"/>
              </w:rPr>
              <w:t>对任何问题回答</w:t>
            </w:r>
            <w:r w:rsidRPr="00C82DC6">
              <w:rPr>
                <w:rFonts w:ascii="Times New Roman" w:eastAsia="黑体" w:hAnsi="Times New Roman"/>
                <w:sz w:val="21"/>
                <w:szCs w:val="21"/>
              </w:rPr>
              <w:t>“</w:t>
            </w:r>
            <w:r w:rsidRPr="00C82DC6">
              <w:rPr>
                <w:rFonts w:ascii="Times New Roman" w:eastAsia="黑体" w:hAnsi="Times New Roman"/>
                <w:sz w:val="21"/>
                <w:szCs w:val="21"/>
              </w:rPr>
              <w:t>否</w:t>
            </w:r>
            <w:r w:rsidRPr="00C82DC6">
              <w:rPr>
                <w:rFonts w:ascii="Times New Roman" w:eastAsia="黑体" w:hAnsi="Times New Roman"/>
                <w:sz w:val="21"/>
                <w:szCs w:val="21"/>
              </w:rPr>
              <w:t>”</w:t>
            </w:r>
            <w:r w:rsidRPr="00C82DC6">
              <w:rPr>
                <w:rFonts w:ascii="Times New Roman" w:eastAsia="黑体" w:hAnsi="Times New Roman"/>
                <w:sz w:val="21"/>
                <w:szCs w:val="21"/>
              </w:rPr>
              <w:t>都会导致做出</w:t>
            </w:r>
            <w:r w:rsidRPr="00C82DC6">
              <w:rPr>
                <w:rFonts w:ascii="Times New Roman" w:eastAsia="黑体" w:hAnsi="Times New Roman"/>
                <w:sz w:val="21"/>
                <w:szCs w:val="21"/>
              </w:rPr>
              <w:t>“</w:t>
            </w:r>
            <w:r w:rsidRPr="00C82DC6">
              <w:rPr>
                <w:rFonts w:ascii="Times New Roman" w:eastAsia="黑体" w:hAnsi="Times New Roman"/>
                <w:sz w:val="21"/>
                <w:szCs w:val="21"/>
              </w:rPr>
              <w:t>立卷审查不通过</w:t>
            </w:r>
            <w:r w:rsidRPr="00C82DC6">
              <w:rPr>
                <w:rFonts w:ascii="Times New Roman" w:eastAsia="黑体" w:hAnsi="Times New Roman"/>
                <w:sz w:val="21"/>
                <w:szCs w:val="21"/>
              </w:rPr>
              <w:t>”</w:t>
            </w:r>
            <w:r w:rsidRPr="00C82DC6">
              <w:rPr>
                <w:rFonts w:ascii="Times New Roman" w:eastAsia="黑体" w:hAnsi="Times New Roman"/>
                <w:sz w:val="21"/>
                <w:szCs w:val="21"/>
              </w:rPr>
              <w:t>的决定。</w:t>
            </w:r>
          </w:p>
        </w:tc>
      </w:tr>
      <w:tr w:rsidR="00300F63" w:rsidRPr="00C82DC6">
        <w:trPr>
          <w:jc w:val="center"/>
        </w:trPr>
        <w:tc>
          <w:tcPr>
            <w:tcW w:w="909" w:type="dxa"/>
            <w:shd w:val="clear" w:color="auto" w:fill="FFFFFF"/>
            <w:vAlign w:val="center"/>
          </w:tcPr>
          <w:p w:rsidR="00300F63" w:rsidRPr="00C82DC6" w:rsidRDefault="007554FB">
            <w:pPr>
              <w:autoSpaceDE w:val="0"/>
              <w:autoSpaceDN w:val="0"/>
              <w:adjustRightInd w:val="0"/>
              <w:jc w:val="center"/>
              <w:rPr>
                <w:rFonts w:eastAsia="黑体"/>
                <w:bCs/>
                <w:szCs w:val="21"/>
              </w:rPr>
            </w:pPr>
            <w:r w:rsidRPr="00C82DC6">
              <w:rPr>
                <w:rFonts w:eastAsia="黑体"/>
                <w:bCs/>
                <w:szCs w:val="21"/>
              </w:rPr>
              <w:t>序号</w:t>
            </w:r>
          </w:p>
        </w:tc>
        <w:tc>
          <w:tcPr>
            <w:tcW w:w="5244" w:type="dxa"/>
            <w:shd w:val="clear" w:color="auto" w:fill="FFFFFF"/>
            <w:tcMar>
              <w:top w:w="57" w:type="dxa"/>
              <w:left w:w="85" w:type="dxa"/>
              <w:bottom w:w="57" w:type="dxa"/>
              <w:right w:w="85" w:type="dxa"/>
            </w:tcMar>
            <w:vAlign w:val="center"/>
          </w:tcPr>
          <w:p w:rsidR="00300F63" w:rsidRPr="00C82DC6" w:rsidRDefault="007554FB">
            <w:pPr>
              <w:autoSpaceDE w:val="0"/>
              <w:autoSpaceDN w:val="0"/>
              <w:adjustRightInd w:val="0"/>
              <w:jc w:val="center"/>
              <w:rPr>
                <w:rFonts w:eastAsia="黑体"/>
                <w:bCs/>
                <w:szCs w:val="21"/>
              </w:rPr>
            </w:pPr>
            <w:r w:rsidRPr="00C82DC6">
              <w:rPr>
                <w:rFonts w:eastAsia="黑体"/>
                <w:bCs/>
                <w:szCs w:val="21"/>
              </w:rPr>
              <w:t>立卷审查问题</w:t>
            </w:r>
          </w:p>
        </w:tc>
        <w:tc>
          <w:tcPr>
            <w:tcW w:w="567" w:type="dxa"/>
            <w:shd w:val="clear" w:color="auto" w:fill="FFFFFF"/>
            <w:tcMar>
              <w:top w:w="57" w:type="dxa"/>
              <w:left w:w="85" w:type="dxa"/>
              <w:bottom w:w="57" w:type="dxa"/>
              <w:right w:w="85" w:type="dxa"/>
            </w:tcMar>
            <w:vAlign w:val="center"/>
          </w:tcPr>
          <w:p w:rsidR="00300F63" w:rsidRPr="00C82DC6" w:rsidRDefault="007554FB">
            <w:pPr>
              <w:jc w:val="center"/>
              <w:rPr>
                <w:rFonts w:eastAsia="黑体"/>
                <w:bCs/>
                <w:spacing w:val="-3"/>
                <w:szCs w:val="21"/>
              </w:rPr>
            </w:pPr>
            <w:r w:rsidRPr="00C82DC6">
              <w:rPr>
                <w:rFonts w:eastAsia="黑体"/>
                <w:bCs/>
                <w:szCs w:val="21"/>
              </w:rPr>
              <w:t>是</w:t>
            </w:r>
          </w:p>
        </w:tc>
        <w:tc>
          <w:tcPr>
            <w:tcW w:w="860" w:type="dxa"/>
            <w:shd w:val="clear" w:color="auto" w:fill="FFFFFF"/>
            <w:vAlign w:val="center"/>
          </w:tcPr>
          <w:p w:rsidR="00300F63" w:rsidRPr="00C82DC6" w:rsidRDefault="007554FB">
            <w:pPr>
              <w:jc w:val="center"/>
              <w:rPr>
                <w:rFonts w:eastAsia="黑体"/>
                <w:bCs/>
                <w:spacing w:val="-3"/>
                <w:szCs w:val="21"/>
              </w:rPr>
            </w:pPr>
            <w:r w:rsidRPr="00C82DC6">
              <w:rPr>
                <w:rFonts w:eastAsia="黑体"/>
                <w:bCs/>
                <w:spacing w:val="-5"/>
                <w:szCs w:val="21"/>
              </w:rPr>
              <w:t>不适用</w:t>
            </w:r>
          </w:p>
        </w:tc>
        <w:tc>
          <w:tcPr>
            <w:tcW w:w="709" w:type="dxa"/>
            <w:shd w:val="clear" w:color="auto" w:fill="FFFFFF"/>
            <w:tcMar>
              <w:top w:w="57" w:type="dxa"/>
              <w:left w:w="85" w:type="dxa"/>
              <w:bottom w:w="57" w:type="dxa"/>
              <w:right w:w="85" w:type="dxa"/>
            </w:tcMar>
            <w:vAlign w:val="center"/>
          </w:tcPr>
          <w:p w:rsidR="00300F63" w:rsidRPr="00C82DC6" w:rsidRDefault="007554FB">
            <w:pPr>
              <w:jc w:val="center"/>
              <w:rPr>
                <w:rFonts w:eastAsia="黑体"/>
                <w:bCs/>
                <w:szCs w:val="21"/>
              </w:rPr>
            </w:pPr>
            <w:r w:rsidRPr="00C82DC6">
              <w:rPr>
                <w:rFonts w:eastAsia="黑体"/>
                <w:bCs/>
                <w:szCs w:val="21"/>
              </w:rPr>
              <w:t>否</w:t>
            </w:r>
          </w:p>
        </w:tc>
        <w:tc>
          <w:tcPr>
            <w:tcW w:w="1134" w:type="dxa"/>
            <w:shd w:val="clear" w:color="auto" w:fill="FFFFFF"/>
            <w:vAlign w:val="center"/>
          </w:tcPr>
          <w:p w:rsidR="00300F63" w:rsidRPr="00C82DC6" w:rsidRDefault="007554FB">
            <w:pPr>
              <w:jc w:val="center"/>
              <w:rPr>
                <w:rFonts w:eastAsia="黑体"/>
                <w:bCs/>
                <w:szCs w:val="21"/>
              </w:rPr>
            </w:pPr>
            <w:r w:rsidRPr="00C82DC6">
              <w:rPr>
                <w:rFonts w:eastAsia="黑体"/>
                <w:bCs/>
                <w:szCs w:val="21"/>
              </w:rPr>
              <w:t>存在问题</w:t>
            </w:r>
          </w:p>
        </w:tc>
      </w:tr>
      <w:tr w:rsidR="00300F63" w:rsidRPr="00C82DC6">
        <w:trPr>
          <w:jc w:val="center"/>
        </w:trPr>
        <w:tc>
          <w:tcPr>
            <w:tcW w:w="909" w:type="dxa"/>
            <w:shd w:val="clear" w:color="auto" w:fill="FFFFFF"/>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bCs/>
                <w:sz w:val="21"/>
                <w:szCs w:val="21"/>
              </w:rPr>
              <w:t>1</w:t>
            </w:r>
          </w:p>
        </w:tc>
        <w:tc>
          <w:tcPr>
            <w:tcW w:w="5244" w:type="dxa"/>
            <w:shd w:val="clear" w:color="auto" w:fill="FFFFFF"/>
            <w:tcMar>
              <w:top w:w="57" w:type="dxa"/>
              <w:left w:w="85" w:type="dxa"/>
              <w:bottom w:w="57" w:type="dxa"/>
              <w:right w:w="85" w:type="dxa"/>
            </w:tcMar>
          </w:tcPr>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bCs/>
                <w:sz w:val="21"/>
                <w:szCs w:val="21"/>
              </w:rPr>
              <w:t>分类编码是否准确？</w:t>
            </w:r>
          </w:p>
        </w:tc>
        <w:tc>
          <w:tcPr>
            <w:tcW w:w="567"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6" name="图片 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300F63"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c>
          <w:tcPr>
            <w:tcW w:w="709"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5" name="图片 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r w:rsidR="00300F63" w:rsidRPr="00C82DC6">
        <w:trPr>
          <w:trHeight w:val="18"/>
          <w:jc w:val="center"/>
        </w:trPr>
        <w:tc>
          <w:tcPr>
            <w:tcW w:w="909" w:type="dxa"/>
            <w:shd w:val="clear" w:color="auto" w:fill="FFFFFF"/>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2</w:t>
            </w:r>
          </w:p>
        </w:tc>
        <w:tc>
          <w:tcPr>
            <w:tcW w:w="5244" w:type="dxa"/>
            <w:shd w:val="clear" w:color="auto" w:fill="FFFFFF"/>
            <w:tcMar>
              <w:top w:w="57" w:type="dxa"/>
              <w:left w:w="85" w:type="dxa"/>
              <w:bottom w:w="57" w:type="dxa"/>
              <w:right w:w="85" w:type="dxa"/>
            </w:tcMar>
          </w:tcPr>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各项文件除关联文件外，均应当以中文形式提供，如证明性文件为外文形式，还应当提供中文译本并由代理人签章。根据外文资料翻译的申报资料，应当同时提供原文。</w:t>
            </w:r>
          </w:p>
        </w:tc>
        <w:tc>
          <w:tcPr>
            <w:tcW w:w="567"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4" name="图片 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300F63"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c>
          <w:tcPr>
            <w:tcW w:w="709"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3" name="图片 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r w:rsidR="00300F63" w:rsidRPr="00C82DC6">
        <w:trPr>
          <w:jc w:val="center"/>
        </w:trPr>
        <w:tc>
          <w:tcPr>
            <w:tcW w:w="909" w:type="dxa"/>
            <w:shd w:val="clear" w:color="auto" w:fill="FFFFFF"/>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3</w:t>
            </w:r>
          </w:p>
        </w:tc>
        <w:tc>
          <w:tcPr>
            <w:tcW w:w="5244" w:type="dxa"/>
            <w:shd w:val="clear" w:color="auto" w:fill="FFFFFF"/>
            <w:tcMar>
              <w:top w:w="57" w:type="dxa"/>
              <w:left w:w="85" w:type="dxa"/>
              <w:bottom w:w="57" w:type="dxa"/>
              <w:right w:w="85" w:type="dxa"/>
            </w:tcMar>
          </w:tcPr>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bCs/>
                <w:sz w:val="21"/>
                <w:szCs w:val="21"/>
              </w:rPr>
              <w:t>各项申报资料中的申请内容具有一致性。</w:t>
            </w:r>
          </w:p>
        </w:tc>
        <w:tc>
          <w:tcPr>
            <w:tcW w:w="567"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2" name="图片 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300F63"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c>
          <w:tcPr>
            <w:tcW w:w="709"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1" name="图片 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r w:rsidR="00300F63" w:rsidRPr="00C82DC6">
        <w:trPr>
          <w:trHeight w:val="1210"/>
          <w:jc w:val="center"/>
        </w:trPr>
        <w:tc>
          <w:tcPr>
            <w:tcW w:w="909" w:type="dxa"/>
            <w:shd w:val="clear" w:color="auto" w:fill="FFFFFF"/>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4</w:t>
            </w:r>
          </w:p>
        </w:tc>
        <w:tc>
          <w:tcPr>
            <w:tcW w:w="5244" w:type="dxa"/>
            <w:shd w:val="clear" w:color="auto" w:fill="FFFFFF"/>
            <w:tcMar>
              <w:top w:w="57" w:type="dxa"/>
              <w:left w:w="85" w:type="dxa"/>
              <w:bottom w:w="57" w:type="dxa"/>
              <w:right w:w="85" w:type="dxa"/>
            </w:tcMar>
          </w:tcPr>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境内产品申报资料如无特殊说明的，应当由注册人签章。“签章”是指：注册人盖公章，或者其法定代表人、负责人签名并加盖公章。</w:t>
            </w:r>
          </w:p>
        </w:tc>
        <w:tc>
          <w:tcPr>
            <w:tcW w:w="567"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0" name="图片 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9" name="图片 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9"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8" name="图片 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r w:rsidR="00300F63" w:rsidRPr="00C82DC6">
        <w:trPr>
          <w:jc w:val="center"/>
        </w:trPr>
        <w:tc>
          <w:tcPr>
            <w:tcW w:w="909" w:type="dxa"/>
            <w:shd w:val="clear" w:color="auto" w:fill="FFFFFF"/>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5</w:t>
            </w:r>
          </w:p>
        </w:tc>
        <w:tc>
          <w:tcPr>
            <w:tcW w:w="5244" w:type="dxa"/>
            <w:shd w:val="clear" w:color="auto" w:fill="FFFFFF"/>
            <w:tcMar>
              <w:top w:w="57" w:type="dxa"/>
              <w:left w:w="85" w:type="dxa"/>
              <w:bottom w:w="57" w:type="dxa"/>
              <w:right w:w="85" w:type="dxa"/>
            </w:tcMar>
          </w:tcPr>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1920" cy="175260"/>
                  <wp:effectExtent l="0" t="0" r="0" b="0"/>
                  <wp:docPr id="57" name="图片 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r w:rsidRPr="00C82DC6">
              <w:rPr>
                <w:rFonts w:ascii="Times New Roman" w:eastAsia="仿宋_GB2312" w:hAnsi="Times New Roman" w:hint="eastAsia"/>
                <w:bCs/>
                <w:sz w:val="21"/>
                <w:szCs w:val="21"/>
              </w:rPr>
              <w:t>进口产品申报资料如无特别说明，原文资料均应当由注册人签章，中文资料由代理人签章。原文资料“签章”是指：注册人的法定代表人或者负责人签名，或者签名并加盖组织机构印章；中文资料“签章”是指：代理人盖公章，或者其法定代表人、负责人签名并加盖公章。</w:t>
            </w:r>
          </w:p>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1920" cy="175260"/>
                  <wp:effectExtent l="0" t="0" r="0" b="0"/>
                  <wp:docPr id="56" name="图片 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r w:rsidRPr="00C82DC6">
              <w:rPr>
                <w:rFonts w:ascii="Times New Roman" w:eastAsia="仿宋_GB2312" w:hAnsi="Times New Roman" w:hint="eastAsia"/>
                <w:bCs/>
                <w:sz w:val="21"/>
                <w:szCs w:val="21"/>
              </w:rPr>
              <w:t>进口产品申报资料中由境外注册人提供的关联文件、符合性声明应当提交由注册人所在地公证机构出具的公证件。公证件可以是通过电子公证模式办理的，但应当同时提交由境外注册人出具的关于新公证模式的说明文件。</w:t>
            </w:r>
          </w:p>
          <w:p w:rsidR="007554FB"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p>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注</w:t>
            </w:r>
            <w:r w:rsidRPr="00C82DC6">
              <w:rPr>
                <w:rFonts w:ascii="Times New Roman" w:eastAsia="仿宋_GB2312" w:hAnsi="Times New Roman" w:hint="eastAsia"/>
                <w:bCs/>
                <w:sz w:val="21"/>
                <w:szCs w:val="21"/>
              </w:rPr>
              <w:t>1</w:t>
            </w:r>
            <w:r w:rsidRPr="00C82DC6">
              <w:rPr>
                <w:rFonts w:ascii="Times New Roman" w:eastAsia="仿宋_GB2312" w:hAnsi="Times New Roman" w:hint="eastAsia"/>
                <w:bCs/>
                <w:sz w:val="21"/>
                <w:szCs w:val="21"/>
              </w:rPr>
              <w:t>：以上所有选项都打勾，本项目选择“是”。</w:t>
            </w:r>
          </w:p>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注</w:t>
            </w:r>
            <w:r w:rsidRPr="00C82DC6">
              <w:rPr>
                <w:rFonts w:ascii="Times New Roman" w:eastAsia="仿宋_GB2312" w:hAnsi="Times New Roman" w:hint="eastAsia"/>
                <w:bCs/>
                <w:sz w:val="21"/>
                <w:szCs w:val="21"/>
              </w:rPr>
              <w:t>2</w:t>
            </w:r>
            <w:r w:rsidRPr="00C82DC6">
              <w:rPr>
                <w:rFonts w:ascii="Times New Roman" w:eastAsia="仿宋_GB2312" w:hAnsi="Times New Roman" w:hint="eastAsia"/>
                <w:bCs/>
                <w:sz w:val="21"/>
                <w:szCs w:val="21"/>
              </w:rPr>
              <w:t>：进口产品如部分资料只以中文形式提供，则应同时由注册人、代理人签章。</w:t>
            </w:r>
          </w:p>
        </w:tc>
        <w:tc>
          <w:tcPr>
            <w:tcW w:w="567"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5" name="图片 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4" name="图片 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9"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3" name="图片 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r w:rsidR="00300F63" w:rsidRPr="00C82DC6">
        <w:trPr>
          <w:jc w:val="center"/>
        </w:trPr>
        <w:tc>
          <w:tcPr>
            <w:tcW w:w="909" w:type="dxa"/>
            <w:shd w:val="clear" w:color="auto" w:fill="FFFFFF"/>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C82DC6">
              <w:rPr>
                <w:rFonts w:ascii="Times New Roman" w:eastAsia="仿宋_GB2312" w:hAnsi="Times New Roman" w:hint="eastAsia"/>
                <w:bCs/>
                <w:sz w:val="21"/>
                <w:szCs w:val="21"/>
              </w:rPr>
              <w:t>6</w:t>
            </w:r>
          </w:p>
        </w:tc>
        <w:tc>
          <w:tcPr>
            <w:tcW w:w="5244" w:type="dxa"/>
            <w:shd w:val="clear" w:color="auto" w:fill="FFFFFF"/>
            <w:tcMar>
              <w:top w:w="57" w:type="dxa"/>
              <w:left w:w="85" w:type="dxa"/>
              <w:bottom w:w="57" w:type="dxa"/>
              <w:right w:w="85" w:type="dxa"/>
            </w:tcMar>
          </w:tcPr>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下列注册申报资料是否同时提交了电子文档：</w:t>
            </w:r>
          </w:p>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2" name="图片 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r w:rsidRPr="00C82DC6">
              <w:rPr>
                <w:rFonts w:ascii="Times New Roman" w:eastAsia="仿宋_GB2312" w:hAnsi="Times New Roman" w:hint="eastAsia"/>
                <w:bCs/>
                <w:sz w:val="21"/>
                <w:szCs w:val="21"/>
              </w:rPr>
              <w:t>申请表。</w:t>
            </w:r>
          </w:p>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1" name="图片 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r w:rsidRPr="00C82DC6">
              <w:rPr>
                <w:rFonts w:ascii="Times New Roman" w:eastAsia="仿宋_GB2312" w:hAnsi="Times New Roman" w:hint="eastAsia"/>
                <w:bCs/>
                <w:sz w:val="21"/>
                <w:szCs w:val="21"/>
              </w:rPr>
              <w:t>产品技术要求。</w:t>
            </w:r>
          </w:p>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应当为</w:t>
            </w:r>
            <w:r w:rsidRPr="00C82DC6">
              <w:rPr>
                <w:rFonts w:ascii="Times New Roman" w:eastAsia="仿宋_GB2312" w:hAnsi="Times New Roman" w:hint="eastAsia"/>
                <w:bCs/>
                <w:sz w:val="21"/>
                <w:szCs w:val="21"/>
              </w:rPr>
              <w:t>word</w:t>
            </w:r>
            <w:r w:rsidRPr="00C82DC6">
              <w:rPr>
                <w:rFonts w:ascii="Times New Roman" w:eastAsia="仿宋_GB2312" w:hAnsi="Times New Roman" w:hint="eastAsia"/>
                <w:bCs/>
                <w:sz w:val="21"/>
                <w:szCs w:val="21"/>
              </w:rPr>
              <w:t>文档，并且可编辑、修改。</w:t>
            </w:r>
          </w:p>
          <w:p w:rsidR="00300F63" w:rsidRPr="00C82DC6" w:rsidRDefault="00300F63"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p>
          <w:p w:rsidR="00300F63" w:rsidRPr="00C82DC6" w:rsidRDefault="007554FB" w:rsidP="00276DB4">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C82DC6">
              <w:rPr>
                <w:rFonts w:ascii="Times New Roman" w:eastAsia="仿宋_GB2312" w:hAnsi="Times New Roman" w:hint="eastAsia"/>
                <w:bCs/>
                <w:sz w:val="21"/>
                <w:szCs w:val="21"/>
              </w:rPr>
              <w:t>注：需</w:t>
            </w:r>
            <w:r w:rsidRPr="00C82DC6">
              <w:rPr>
                <w:rFonts w:ascii="Times New Roman" w:eastAsia="仿宋_GB2312" w:hAnsi="Times New Roman"/>
                <w:bCs/>
                <w:sz w:val="21"/>
                <w:szCs w:val="21"/>
              </w:rPr>
              <w:t>提交产品</w:t>
            </w:r>
            <w:r w:rsidRPr="00C82DC6">
              <w:rPr>
                <w:rFonts w:ascii="Times New Roman" w:eastAsia="仿宋_GB2312" w:hAnsi="Times New Roman" w:hint="eastAsia"/>
                <w:bCs/>
                <w:sz w:val="21"/>
                <w:szCs w:val="21"/>
              </w:rPr>
              <w:t>技术要求的</w:t>
            </w:r>
            <w:r w:rsidRPr="00C82DC6">
              <w:rPr>
                <w:rFonts w:ascii="Times New Roman" w:eastAsia="仿宋_GB2312" w:hAnsi="Times New Roman"/>
                <w:bCs/>
                <w:sz w:val="21"/>
                <w:szCs w:val="21"/>
              </w:rPr>
              <w:t>，</w:t>
            </w:r>
            <w:r w:rsidRPr="00C82DC6">
              <w:rPr>
                <w:rFonts w:ascii="Times New Roman" w:eastAsia="仿宋_GB2312" w:hAnsi="Times New Roman" w:hint="eastAsia"/>
                <w:bCs/>
                <w:sz w:val="21"/>
                <w:szCs w:val="21"/>
              </w:rPr>
              <w:t>以上所有选项都勾选，本项目选择“是”。无需</w:t>
            </w:r>
            <w:r w:rsidRPr="00C82DC6">
              <w:rPr>
                <w:rFonts w:ascii="Times New Roman" w:eastAsia="仿宋_GB2312" w:hAnsi="Times New Roman"/>
                <w:bCs/>
                <w:sz w:val="21"/>
                <w:szCs w:val="21"/>
              </w:rPr>
              <w:t>提交产品</w:t>
            </w:r>
            <w:r w:rsidRPr="00C82DC6">
              <w:rPr>
                <w:rFonts w:ascii="Times New Roman" w:eastAsia="仿宋_GB2312" w:hAnsi="Times New Roman" w:hint="eastAsia"/>
                <w:bCs/>
                <w:sz w:val="21"/>
                <w:szCs w:val="21"/>
              </w:rPr>
              <w:t>技术要求的</w:t>
            </w:r>
            <w:r w:rsidRPr="00C82DC6">
              <w:rPr>
                <w:rFonts w:ascii="Times New Roman" w:eastAsia="仿宋_GB2312" w:hAnsi="Times New Roman"/>
                <w:bCs/>
                <w:sz w:val="21"/>
                <w:szCs w:val="21"/>
              </w:rPr>
              <w:t>，可不勾选</w:t>
            </w:r>
            <w:r w:rsidRPr="00C82DC6">
              <w:rPr>
                <w:rFonts w:ascii="Times New Roman" w:eastAsia="仿宋_GB2312" w:hAnsi="Times New Roman" w:hint="eastAsia"/>
                <w:bCs/>
                <w:sz w:val="21"/>
                <w:szCs w:val="21"/>
              </w:rPr>
              <w:t>，</w:t>
            </w:r>
            <w:r w:rsidRPr="00C82DC6">
              <w:rPr>
                <w:rFonts w:ascii="Times New Roman" w:eastAsia="仿宋_GB2312" w:hAnsi="Times New Roman"/>
                <w:bCs/>
                <w:sz w:val="21"/>
                <w:szCs w:val="21"/>
              </w:rPr>
              <w:t>本</w:t>
            </w:r>
            <w:r w:rsidRPr="00C82DC6">
              <w:rPr>
                <w:rFonts w:ascii="Times New Roman" w:eastAsia="仿宋_GB2312" w:hAnsi="Times New Roman" w:hint="eastAsia"/>
                <w:bCs/>
                <w:sz w:val="21"/>
                <w:szCs w:val="21"/>
              </w:rPr>
              <w:t>项目</w:t>
            </w:r>
            <w:r w:rsidRPr="00C82DC6">
              <w:rPr>
                <w:rFonts w:ascii="Times New Roman" w:eastAsia="仿宋_GB2312" w:hAnsi="Times New Roman"/>
                <w:bCs/>
                <w:sz w:val="21"/>
                <w:szCs w:val="21"/>
              </w:rPr>
              <w:t>选择</w:t>
            </w:r>
            <w:r w:rsidRPr="00C82DC6">
              <w:rPr>
                <w:rFonts w:ascii="Times New Roman" w:eastAsia="仿宋_GB2312" w:hAnsi="Times New Roman" w:hint="eastAsia"/>
                <w:bCs/>
                <w:sz w:val="21"/>
                <w:szCs w:val="21"/>
              </w:rPr>
              <w:t>“是”。</w:t>
            </w:r>
          </w:p>
        </w:tc>
        <w:tc>
          <w:tcPr>
            <w:tcW w:w="567"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50" name="图片 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60" w:type="dxa"/>
            <w:shd w:val="clear" w:color="auto" w:fill="FFFFFF"/>
            <w:tcMar>
              <w:top w:w="57" w:type="dxa"/>
              <w:left w:w="85" w:type="dxa"/>
              <w:bottom w:w="57" w:type="dxa"/>
              <w:right w:w="85" w:type="dxa"/>
            </w:tcMar>
            <w:vAlign w:val="center"/>
          </w:tcPr>
          <w:p w:rsidR="00300F63" w:rsidRPr="00C82DC6" w:rsidRDefault="00300F63"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c>
          <w:tcPr>
            <w:tcW w:w="709" w:type="dxa"/>
            <w:shd w:val="clear" w:color="auto" w:fill="FFFFFF"/>
            <w:tcMar>
              <w:top w:w="57" w:type="dxa"/>
              <w:left w:w="85" w:type="dxa"/>
              <w:bottom w:w="57" w:type="dxa"/>
              <w:right w:w="85" w:type="dxa"/>
            </w:tcMar>
            <w:vAlign w:val="center"/>
          </w:tcPr>
          <w:p w:rsidR="00300F63" w:rsidRPr="00C82DC6" w:rsidRDefault="007554FB" w:rsidP="00276DB4">
            <w:pPr>
              <w:pStyle w:val="TableParagraph"/>
              <w:tabs>
                <w:tab w:val="left" w:pos="8610"/>
              </w:tabs>
              <w:adjustRightInd w:val="0"/>
              <w:snapToGrid w:val="0"/>
              <w:spacing w:beforeLines="15" w:before="46" w:line="276" w:lineRule="auto"/>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49" name="图片 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rsidP="00276DB4">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bl>
    <w:p w:rsidR="00300F63" w:rsidRPr="00C82DC6" w:rsidRDefault="007554FB">
      <w:pPr>
        <w:spacing w:line="20" w:lineRule="exact"/>
      </w:pPr>
      <w:r w:rsidRPr="00C82DC6">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4A0" w:firstRow="1" w:lastRow="0" w:firstColumn="1" w:lastColumn="0" w:noHBand="0" w:noVBand="1"/>
      </w:tblPr>
      <w:tblGrid>
        <w:gridCol w:w="1988"/>
        <w:gridCol w:w="6956"/>
      </w:tblGrid>
      <w:tr w:rsidR="00300F63" w:rsidRPr="00C82DC6">
        <w:trPr>
          <w:trHeight w:val="484"/>
          <w:jc w:val="center"/>
        </w:trPr>
        <w:tc>
          <w:tcPr>
            <w:tcW w:w="8944" w:type="dxa"/>
            <w:gridSpan w:val="2"/>
            <w:shd w:val="clear" w:color="auto" w:fill="FFFFFF"/>
            <w:tcMar>
              <w:top w:w="57" w:type="dxa"/>
              <w:left w:w="85" w:type="dxa"/>
              <w:bottom w:w="57" w:type="dxa"/>
              <w:right w:w="85" w:type="dxa"/>
            </w:tcMar>
          </w:tcPr>
          <w:p w:rsidR="00300F63" w:rsidRPr="00C82DC6" w:rsidRDefault="007554FB" w:rsidP="00276DB4">
            <w:pPr>
              <w:spacing w:beforeLines="50" w:before="156" w:afterLines="50" w:after="156"/>
              <w:jc w:val="center"/>
              <w:rPr>
                <w:rFonts w:ascii="黑体" w:eastAsia="黑体" w:hAnsi="黑体"/>
                <w:bCs/>
                <w:spacing w:val="-2"/>
                <w:sz w:val="28"/>
                <w:szCs w:val="28"/>
              </w:rPr>
            </w:pPr>
            <w:r w:rsidRPr="00C82DC6">
              <w:rPr>
                <w:rFonts w:ascii="黑体" w:eastAsia="黑体" w:hAnsi="黑体"/>
                <w:bCs/>
                <w:spacing w:val="-2"/>
                <w:sz w:val="28"/>
                <w:szCs w:val="28"/>
              </w:rPr>
              <w:t>适用的注册审查指导原则和强制性标准识别</w:t>
            </w:r>
          </w:p>
          <w:p w:rsidR="00300F63" w:rsidRPr="00C82DC6" w:rsidRDefault="007554FB" w:rsidP="00276DB4">
            <w:pPr>
              <w:spacing w:beforeLines="50" w:before="156" w:afterLines="50" w:after="156"/>
              <w:jc w:val="left"/>
              <w:rPr>
                <w:rFonts w:eastAsia="黑体"/>
                <w:bCs/>
                <w:spacing w:val="-2"/>
                <w:szCs w:val="21"/>
              </w:rPr>
            </w:pPr>
            <w:r w:rsidRPr="00C82DC6">
              <w:rPr>
                <w:rFonts w:ascii="黑体" w:eastAsia="黑体" w:hAnsi="黑体" w:hint="eastAsia"/>
                <w:bCs/>
                <w:szCs w:val="21"/>
              </w:rPr>
              <w:t>可</w:t>
            </w:r>
            <w:r w:rsidRPr="00C82DC6">
              <w:rPr>
                <w:rFonts w:ascii="黑体" w:eastAsia="黑体" w:hAnsi="黑体"/>
                <w:bCs/>
                <w:szCs w:val="21"/>
              </w:rPr>
              <w:t>填写产品适用的注册审查指导原则和适用的强制性标准</w:t>
            </w:r>
            <w:r w:rsidRPr="00C82DC6">
              <w:rPr>
                <w:rFonts w:ascii="黑体" w:eastAsia="黑体" w:hAnsi="黑体" w:hint="eastAsia"/>
                <w:bCs/>
                <w:szCs w:val="21"/>
              </w:rPr>
              <w:t>，供</w:t>
            </w:r>
            <w:proofErr w:type="gramStart"/>
            <w:r w:rsidRPr="00C82DC6">
              <w:rPr>
                <w:rFonts w:ascii="黑体" w:eastAsia="黑体" w:hAnsi="黑体" w:hint="eastAsia"/>
                <w:bCs/>
                <w:szCs w:val="21"/>
              </w:rPr>
              <w:t>审评员</w:t>
            </w:r>
            <w:proofErr w:type="gramEnd"/>
            <w:r w:rsidRPr="00C82DC6">
              <w:rPr>
                <w:rFonts w:ascii="黑体" w:eastAsia="黑体" w:hAnsi="黑体" w:hint="eastAsia"/>
                <w:bCs/>
                <w:szCs w:val="21"/>
              </w:rPr>
              <w:t>自行记录用。</w:t>
            </w:r>
          </w:p>
        </w:tc>
      </w:tr>
      <w:tr w:rsidR="00300F63" w:rsidRPr="00C82DC6">
        <w:trPr>
          <w:trHeight w:val="1676"/>
          <w:jc w:val="center"/>
        </w:trPr>
        <w:tc>
          <w:tcPr>
            <w:tcW w:w="1988" w:type="dxa"/>
            <w:shd w:val="clear" w:color="auto" w:fill="FFFFFF"/>
            <w:tcMar>
              <w:top w:w="57" w:type="dxa"/>
              <w:left w:w="85" w:type="dxa"/>
              <w:bottom w:w="57" w:type="dxa"/>
              <w:right w:w="85" w:type="dxa"/>
            </w:tcMar>
            <w:vAlign w:val="center"/>
          </w:tcPr>
          <w:p w:rsidR="00300F63" w:rsidRPr="00C82DC6" w:rsidRDefault="007554FB" w:rsidP="00276DB4">
            <w:pPr>
              <w:pStyle w:val="TableParagraph"/>
              <w:adjustRightInd w:val="0"/>
              <w:snapToGrid w:val="0"/>
              <w:spacing w:beforeLines="15" w:before="46" w:line="276" w:lineRule="auto"/>
              <w:jc w:val="center"/>
              <w:rPr>
                <w:rFonts w:ascii="Times New Roman" w:hAnsi="Times New Roman"/>
                <w:b/>
                <w:sz w:val="21"/>
                <w:szCs w:val="21"/>
              </w:rPr>
            </w:pPr>
            <w:r w:rsidRPr="00C82DC6">
              <w:rPr>
                <w:rFonts w:ascii="Times New Roman" w:eastAsia="黑体" w:hAnsi="Times New Roman"/>
                <w:sz w:val="21"/>
                <w:szCs w:val="21"/>
              </w:rPr>
              <w:t>适用的</w:t>
            </w:r>
            <w:r w:rsidRPr="00C82DC6">
              <w:rPr>
                <w:rFonts w:ascii="Times New Roman" w:eastAsia="黑体" w:hAnsi="Times New Roman" w:hint="eastAsia"/>
                <w:sz w:val="21"/>
                <w:szCs w:val="21"/>
              </w:rPr>
              <w:t>通用</w:t>
            </w:r>
            <w:r w:rsidRPr="00C82DC6">
              <w:rPr>
                <w:rFonts w:ascii="Times New Roman" w:eastAsia="黑体" w:hAnsi="Times New Roman"/>
                <w:sz w:val="21"/>
                <w:szCs w:val="21"/>
              </w:rPr>
              <w:t>、专用、产品注册审查指导原则</w:t>
            </w:r>
          </w:p>
        </w:tc>
        <w:tc>
          <w:tcPr>
            <w:tcW w:w="6956" w:type="dxa"/>
            <w:shd w:val="clear" w:color="auto" w:fill="FFFFFF"/>
            <w:tcMar>
              <w:top w:w="57" w:type="dxa"/>
              <w:left w:w="85" w:type="dxa"/>
              <w:bottom w:w="57" w:type="dxa"/>
              <w:right w:w="85" w:type="dxa"/>
            </w:tcMar>
          </w:tcPr>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tc>
      </w:tr>
      <w:tr w:rsidR="00300F63" w:rsidRPr="00C82DC6">
        <w:trPr>
          <w:trHeight w:val="2145"/>
          <w:jc w:val="center"/>
        </w:trPr>
        <w:tc>
          <w:tcPr>
            <w:tcW w:w="1988" w:type="dxa"/>
            <w:shd w:val="clear" w:color="auto" w:fill="FFFFFF"/>
            <w:tcMar>
              <w:top w:w="57" w:type="dxa"/>
              <w:left w:w="85" w:type="dxa"/>
              <w:bottom w:w="57" w:type="dxa"/>
              <w:right w:w="85" w:type="dxa"/>
            </w:tcMar>
            <w:vAlign w:val="center"/>
          </w:tcPr>
          <w:p w:rsidR="00300F63" w:rsidRPr="00C82DC6" w:rsidRDefault="007554FB" w:rsidP="00276DB4">
            <w:pPr>
              <w:pStyle w:val="TableParagraph"/>
              <w:adjustRightInd w:val="0"/>
              <w:snapToGrid w:val="0"/>
              <w:spacing w:beforeLines="15" w:before="46" w:line="276" w:lineRule="auto"/>
              <w:jc w:val="center"/>
              <w:rPr>
                <w:rFonts w:ascii="Times New Roman" w:eastAsia="黑体" w:hAnsi="Times New Roman"/>
                <w:sz w:val="21"/>
                <w:szCs w:val="21"/>
              </w:rPr>
            </w:pPr>
            <w:r w:rsidRPr="00C82DC6">
              <w:rPr>
                <w:rFonts w:ascii="Times New Roman" w:eastAsia="黑体" w:hAnsi="Times New Roman"/>
                <w:sz w:val="21"/>
                <w:szCs w:val="21"/>
              </w:rPr>
              <w:t>适用的强制性标准</w:t>
            </w:r>
          </w:p>
        </w:tc>
        <w:tc>
          <w:tcPr>
            <w:tcW w:w="6956" w:type="dxa"/>
            <w:shd w:val="clear" w:color="auto" w:fill="FFFFFF"/>
            <w:tcMar>
              <w:top w:w="57" w:type="dxa"/>
              <w:left w:w="85" w:type="dxa"/>
              <w:bottom w:w="57" w:type="dxa"/>
              <w:right w:w="85" w:type="dxa"/>
            </w:tcMar>
          </w:tcPr>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p w:rsidR="00300F63" w:rsidRPr="00C82DC6" w:rsidRDefault="00300F63" w:rsidP="00276DB4">
            <w:pPr>
              <w:pStyle w:val="TableParagraph"/>
              <w:adjustRightInd w:val="0"/>
              <w:snapToGrid w:val="0"/>
              <w:spacing w:beforeLines="15" w:before="46" w:line="276" w:lineRule="auto"/>
              <w:jc w:val="both"/>
              <w:rPr>
                <w:rFonts w:ascii="Times New Roman" w:hAnsi="Times New Roman"/>
                <w:b/>
                <w:sz w:val="21"/>
                <w:szCs w:val="21"/>
              </w:rPr>
            </w:pPr>
          </w:p>
        </w:tc>
      </w:tr>
    </w:tbl>
    <w:p w:rsidR="00300F63" w:rsidRPr="00C82DC6" w:rsidRDefault="00300F63">
      <w:pPr>
        <w:rPr>
          <w:szCs w:val="21"/>
        </w:rPr>
      </w:pPr>
    </w:p>
    <w:p w:rsidR="00300F63" w:rsidRPr="00C82DC6" w:rsidRDefault="007554FB">
      <w:pPr>
        <w:widowControl/>
        <w:spacing w:line="20" w:lineRule="exact"/>
        <w:jc w:val="left"/>
      </w:pPr>
      <w:r w:rsidRPr="00C82DC6">
        <w:br w:type="page"/>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93"/>
        <w:gridCol w:w="4989"/>
        <w:gridCol w:w="567"/>
        <w:gridCol w:w="853"/>
        <w:gridCol w:w="708"/>
        <w:gridCol w:w="1134"/>
      </w:tblGrid>
      <w:tr w:rsidR="00300F63" w:rsidRPr="00C82DC6">
        <w:trPr>
          <w:trHeight w:val="286"/>
          <w:jc w:val="center"/>
        </w:trPr>
        <w:tc>
          <w:tcPr>
            <w:tcW w:w="9644" w:type="dxa"/>
            <w:gridSpan w:val="6"/>
            <w:shd w:val="clear" w:color="auto" w:fill="FFFFFF"/>
            <w:vAlign w:val="center"/>
          </w:tcPr>
          <w:p w:rsidR="00300F63" w:rsidRPr="00C82DC6" w:rsidRDefault="007554FB">
            <w:pPr>
              <w:overflowPunct w:val="0"/>
              <w:spacing w:line="300" w:lineRule="exact"/>
              <w:jc w:val="center"/>
              <w:rPr>
                <w:rFonts w:eastAsia="黑体"/>
                <w:bCs/>
                <w:kern w:val="0"/>
                <w:sz w:val="28"/>
                <w:szCs w:val="28"/>
              </w:rPr>
            </w:pPr>
            <w:r w:rsidRPr="00C82DC6">
              <w:rPr>
                <w:rFonts w:eastAsia="黑体"/>
                <w:bCs/>
                <w:kern w:val="0"/>
                <w:sz w:val="28"/>
                <w:szCs w:val="28"/>
              </w:rPr>
              <w:t>立卷审查问题</w:t>
            </w:r>
          </w:p>
          <w:p w:rsidR="00300F63" w:rsidRPr="00C82DC6" w:rsidRDefault="007554FB">
            <w:pPr>
              <w:spacing w:line="300" w:lineRule="exact"/>
              <w:jc w:val="left"/>
              <w:rPr>
                <w:rFonts w:eastAsia="黑体"/>
                <w:bCs/>
                <w:szCs w:val="21"/>
              </w:rPr>
            </w:pPr>
            <w:r w:rsidRPr="00C82DC6">
              <w:rPr>
                <w:rFonts w:eastAsia="黑体"/>
                <w:szCs w:val="21"/>
              </w:rPr>
              <w:t>1</w:t>
            </w:r>
            <w:r w:rsidRPr="00C82DC6">
              <w:rPr>
                <w:rFonts w:eastAsia="黑体"/>
                <w:bCs/>
                <w:szCs w:val="21"/>
              </w:rPr>
              <w:t>.</w:t>
            </w:r>
            <w:r w:rsidRPr="00C82DC6">
              <w:rPr>
                <w:rFonts w:eastAsia="黑体"/>
                <w:bCs/>
                <w:szCs w:val="21"/>
              </w:rPr>
              <w:t>如果提交了相关资料则勾选</w:t>
            </w:r>
            <w:r w:rsidRPr="00C82DC6">
              <w:rPr>
                <w:rFonts w:eastAsia="黑体"/>
                <w:bCs/>
                <w:szCs w:val="21"/>
              </w:rPr>
              <w:t>“</w:t>
            </w:r>
            <w:r w:rsidRPr="00C82DC6">
              <w:rPr>
                <w:rFonts w:eastAsia="黑体"/>
                <w:bCs/>
                <w:szCs w:val="21"/>
              </w:rPr>
              <w:t>是</w:t>
            </w:r>
            <w:r w:rsidRPr="00C82DC6">
              <w:rPr>
                <w:rFonts w:eastAsia="黑体"/>
                <w:bCs/>
                <w:szCs w:val="21"/>
              </w:rPr>
              <w:t>”</w:t>
            </w:r>
            <w:r w:rsidRPr="00C82DC6">
              <w:rPr>
                <w:rFonts w:eastAsia="黑体"/>
                <w:bCs/>
                <w:szCs w:val="21"/>
              </w:rPr>
              <w:t>，如果不做要求则勾选</w:t>
            </w:r>
            <w:r w:rsidRPr="00C82DC6">
              <w:rPr>
                <w:rFonts w:eastAsia="黑体"/>
                <w:bCs/>
                <w:szCs w:val="21"/>
              </w:rPr>
              <w:t>“</w:t>
            </w:r>
            <w:r w:rsidRPr="00C82DC6">
              <w:rPr>
                <w:rFonts w:eastAsia="黑体"/>
                <w:bCs/>
                <w:szCs w:val="21"/>
              </w:rPr>
              <w:t>不适用</w:t>
            </w:r>
            <w:r w:rsidRPr="00C82DC6">
              <w:rPr>
                <w:rFonts w:eastAsia="黑体"/>
                <w:bCs/>
                <w:szCs w:val="21"/>
              </w:rPr>
              <w:t>”</w:t>
            </w:r>
            <w:r w:rsidRPr="00C82DC6">
              <w:rPr>
                <w:rFonts w:eastAsia="黑体"/>
                <w:bCs/>
                <w:szCs w:val="21"/>
              </w:rPr>
              <w:t>，如未能提供则勾选</w:t>
            </w:r>
            <w:r w:rsidRPr="00C82DC6">
              <w:rPr>
                <w:rFonts w:eastAsia="黑体"/>
                <w:bCs/>
                <w:szCs w:val="21"/>
              </w:rPr>
              <w:t>“</w:t>
            </w:r>
            <w:r w:rsidRPr="00C82DC6">
              <w:rPr>
                <w:rFonts w:eastAsia="黑体"/>
                <w:bCs/>
                <w:szCs w:val="21"/>
              </w:rPr>
              <w:t>否</w:t>
            </w:r>
            <w:r w:rsidRPr="00C82DC6">
              <w:rPr>
                <w:rFonts w:eastAsia="黑体"/>
                <w:bCs/>
                <w:szCs w:val="21"/>
              </w:rPr>
              <w:t>”</w:t>
            </w:r>
            <w:r w:rsidRPr="00C82DC6">
              <w:rPr>
                <w:rFonts w:eastAsia="黑体"/>
                <w:bCs/>
                <w:szCs w:val="21"/>
              </w:rPr>
              <w:t>。</w:t>
            </w:r>
          </w:p>
          <w:p w:rsidR="00300F63" w:rsidRPr="00C82DC6" w:rsidRDefault="007554FB">
            <w:pPr>
              <w:overflowPunct w:val="0"/>
              <w:spacing w:line="300" w:lineRule="exact"/>
              <w:jc w:val="left"/>
              <w:rPr>
                <w:rFonts w:eastAsia="黑体"/>
                <w:bCs/>
                <w:kern w:val="0"/>
                <w:szCs w:val="21"/>
              </w:rPr>
            </w:pPr>
            <w:r w:rsidRPr="00C82DC6">
              <w:rPr>
                <w:rFonts w:eastAsia="黑体"/>
                <w:bCs/>
                <w:szCs w:val="21"/>
              </w:rPr>
              <w:t>2.</w:t>
            </w:r>
            <w:r w:rsidRPr="00C82DC6">
              <w:rPr>
                <w:rFonts w:eastAsia="黑体"/>
                <w:bCs/>
                <w:szCs w:val="21"/>
              </w:rPr>
              <w:t>对任何问题回答</w:t>
            </w:r>
            <w:r w:rsidRPr="00C82DC6">
              <w:rPr>
                <w:rFonts w:eastAsia="黑体"/>
                <w:bCs/>
                <w:szCs w:val="21"/>
              </w:rPr>
              <w:t>“</w:t>
            </w:r>
            <w:r w:rsidRPr="00C82DC6">
              <w:rPr>
                <w:rFonts w:eastAsia="黑体"/>
                <w:szCs w:val="21"/>
              </w:rPr>
              <w:t>否</w:t>
            </w:r>
            <w:r w:rsidRPr="00C82DC6">
              <w:rPr>
                <w:rFonts w:eastAsia="黑体"/>
                <w:bCs/>
                <w:szCs w:val="21"/>
              </w:rPr>
              <w:t>”</w:t>
            </w:r>
            <w:r w:rsidRPr="00C82DC6">
              <w:rPr>
                <w:rFonts w:eastAsia="黑体"/>
                <w:bCs/>
                <w:szCs w:val="21"/>
              </w:rPr>
              <w:t>都会导致做出</w:t>
            </w:r>
            <w:r w:rsidRPr="00C82DC6">
              <w:rPr>
                <w:rFonts w:eastAsia="黑体"/>
                <w:bCs/>
                <w:szCs w:val="21"/>
              </w:rPr>
              <w:t>“</w:t>
            </w:r>
            <w:r w:rsidRPr="00C82DC6">
              <w:rPr>
                <w:rFonts w:eastAsia="黑体"/>
                <w:bCs/>
                <w:szCs w:val="21"/>
              </w:rPr>
              <w:t>立卷审查不通过</w:t>
            </w:r>
            <w:r w:rsidRPr="00C82DC6">
              <w:rPr>
                <w:rFonts w:eastAsia="黑体"/>
                <w:bCs/>
                <w:szCs w:val="21"/>
              </w:rPr>
              <w:t>”</w:t>
            </w:r>
            <w:r w:rsidRPr="00C82DC6">
              <w:rPr>
                <w:rFonts w:eastAsia="黑体"/>
                <w:bCs/>
                <w:szCs w:val="21"/>
              </w:rPr>
              <w:t>的决定。</w:t>
            </w:r>
          </w:p>
        </w:tc>
      </w:tr>
      <w:tr w:rsidR="00300F63" w:rsidRPr="00C82DC6">
        <w:trPr>
          <w:trHeight w:val="1258"/>
          <w:jc w:val="center"/>
        </w:trPr>
        <w:tc>
          <w:tcPr>
            <w:tcW w:w="1393"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电子申报资料项目编号</w:t>
            </w:r>
          </w:p>
        </w:tc>
        <w:tc>
          <w:tcPr>
            <w:tcW w:w="4989"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立卷审查问题</w:t>
            </w:r>
          </w:p>
        </w:tc>
        <w:tc>
          <w:tcPr>
            <w:tcW w:w="567"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是</w:t>
            </w:r>
          </w:p>
        </w:tc>
        <w:tc>
          <w:tcPr>
            <w:tcW w:w="853"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不适用</w:t>
            </w:r>
          </w:p>
        </w:tc>
        <w:tc>
          <w:tcPr>
            <w:tcW w:w="708"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否</w:t>
            </w:r>
          </w:p>
        </w:tc>
        <w:tc>
          <w:tcPr>
            <w:tcW w:w="1134" w:type="dxa"/>
            <w:shd w:val="clear" w:color="auto" w:fill="FFFFFF"/>
            <w:vAlign w:val="center"/>
          </w:tcPr>
          <w:p w:rsidR="00300F63" w:rsidRPr="00C82DC6" w:rsidRDefault="007554FB">
            <w:pPr>
              <w:overflowPunct w:val="0"/>
              <w:spacing w:line="300" w:lineRule="exact"/>
              <w:jc w:val="center"/>
              <w:rPr>
                <w:rFonts w:eastAsia="黑体"/>
                <w:bCs/>
                <w:kern w:val="0"/>
                <w:szCs w:val="21"/>
              </w:rPr>
            </w:pPr>
            <w:r w:rsidRPr="00C82DC6">
              <w:rPr>
                <w:rFonts w:eastAsia="黑体"/>
                <w:bCs/>
                <w:kern w:val="0"/>
                <w:szCs w:val="21"/>
              </w:rPr>
              <w:t>存在问题</w:t>
            </w:r>
          </w:p>
        </w:tc>
      </w:tr>
      <w:tr w:rsidR="00300F63" w:rsidRPr="00C82DC6">
        <w:trPr>
          <w:trHeight w:val="567"/>
          <w:jc w:val="center"/>
        </w:trPr>
        <w:tc>
          <w:tcPr>
            <w:tcW w:w="9644" w:type="dxa"/>
            <w:gridSpan w:val="6"/>
            <w:shd w:val="clear" w:color="auto" w:fill="FFFFFF"/>
            <w:vAlign w:val="center"/>
          </w:tcPr>
          <w:p w:rsidR="00300F63" w:rsidRPr="00C82DC6" w:rsidRDefault="007554FB">
            <w:pPr>
              <w:overflowPunct w:val="0"/>
              <w:spacing w:line="300" w:lineRule="exact"/>
              <w:rPr>
                <w:rFonts w:eastAsia="黑体"/>
                <w:kern w:val="0"/>
                <w:szCs w:val="21"/>
              </w:rPr>
            </w:pPr>
            <w:r w:rsidRPr="00C82DC6">
              <w:rPr>
                <w:rFonts w:eastAsia="黑体"/>
                <w:bCs/>
                <w:kern w:val="0"/>
                <w:szCs w:val="21"/>
              </w:rPr>
              <w:t>第</w:t>
            </w:r>
            <w:r w:rsidRPr="00C82DC6">
              <w:rPr>
                <w:rFonts w:eastAsia="黑体"/>
                <w:bCs/>
                <w:kern w:val="0"/>
                <w:szCs w:val="21"/>
              </w:rPr>
              <w:t>1</w:t>
            </w:r>
            <w:r w:rsidRPr="00C82DC6">
              <w:rPr>
                <w:rFonts w:eastAsia="黑体"/>
                <w:bCs/>
                <w:kern w:val="0"/>
                <w:szCs w:val="21"/>
              </w:rPr>
              <w:t>章</w:t>
            </w:r>
            <w:r w:rsidRPr="00C82DC6">
              <w:rPr>
                <w:rFonts w:eastAsia="黑体"/>
                <w:bCs/>
                <w:kern w:val="0"/>
                <w:szCs w:val="21"/>
              </w:rPr>
              <w:t>——</w:t>
            </w:r>
            <w:r w:rsidRPr="00C82DC6">
              <w:rPr>
                <w:rFonts w:eastAsia="黑体" w:hint="eastAsia"/>
                <w:bCs/>
                <w:kern w:val="0"/>
                <w:szCs w:val="21"/>
              </w:rPr>
              <w:t>监管信息</w:t>
            </w:r>
          </w:p>
        </w:tc>
      </w:tr>
      <w:tr w:rsidR="00300F63" w:rsidRPr="00C82DC6">
        <w:trPr>
          <w:trHeight w:val="567"/>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kern w:val="0"/>
                <w:szCs w:val="21"/>
              </w:rPr>
            </w:pPr>
            <w:r w:rsidRPr="00C82DC6">
              <w:rPr>
                <w:rFonts w:eastAsia="仿宋_GB2312"/>
                <w:bCs/>
                <w:kern w:val="0"/>
                <w:szCs w:val="21"/>
              </w:rPr>
              <w:t>CH1.4</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申请表是否完整填写了所有适用的信息。</w:t>
            </w:r>
            <w:r w:rsidRPr="00C82DC6">
              <w:rPr>
                <w:rFonts w:eastAsia="仿宋_GB2312" w:hint="eastAsia"/>
                <w:color w:val="000000"/>
                <w:kern w:val="0"/>
                <w:szCs w:val="21"/>
              </w:rPr>
              <w:t>申请表</w:t>
            </w:r>
            <w:r w:rsidRPr="00C82DC6">
              <w:rPr>
                <w:rFonts w:eastAsia="仿宋_GB2312" w:hint="eastAsia"/>
                <w:kern w:val="0"/>
                <w:szCs w:val="21"/>
              </w:rPr>
              <w:t>带有数据校验码，且与电子申报资料中申请表数据校验</w:t>
            </w:r>
            <w:proofErr w:type="gramStart"/>
            <w:r w:rsidRPr="00C82DC6">
              <w:rPr>
                <w:rFonts w:eastAsia="仿宋_GB2312" w:hint="eastAsia"/>
                <w:kern w:val="0"/>
                <w:szCs w:val="21"/>
              </w:rPr>
              <w:t>码保持</w:t>
            </w:r>
            <w:proofErr w:type="gramEnd"/>
            <w:r w:rsidRPr="00C82DC6">
              <w:rPr>
                <w:rFonts w:eastAsia="仿宋_GB2312" w:hint="eastAsia"/>
                <w:kern w:val="0"/>
                <w:szCs w:val="21"/>
              </w:rPr>
              <w:t>一致。</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48" name="图片 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47" name="图片 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838"/>
          <w:jc w:val="center"/>
        </w:trPr>
        <w:tc>
          <w:tcPr>
            <w:tcW w:w="1393" w:type="dxa"/>
            <w:vMerge w:val="restart"/>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hint="eastAsia"/>
                <w:bCs/>
                <w:kern w:val="0"/>
                <w:szCs w:val="21"/>
              </w:rPr>
              <w:t>CH1.6</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境内注册人是否</w:t>
            </w:r>
            <w:r w:rsidRPr="00C82DC6">
              <w:rPr>
                <w:rFonts w:eastAsia="仿宋_GB2312" w:hint="eastAsia"/>
                <w:b/>
                <w:kern w:val="0"/>
                <w:szCs w:val="21"/>
              </w:rPr>
              <w:t>正确</w:t>
            </w:r>
            <w:r w:rsidRPr="00C82DC6">
              <w:rPr>
                <w:rFonts w:eastAsia="仿宋_GB2312" w:hint="eastAsia"/>
                <w:kern w:val="0"/>
                <w:szCs w:val="21"/>
              </w:rPr>
              <w:t>提交企业营业执照副本或事业单位法人证书的复印件。</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46" name="图片 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45" name="图片 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44" name="图片 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851"/>
          <w:jc w:val="center"/>
        </w:trPr>
        <w:tc>
          <w:tcPr>
            <w:tcW w:w="1393" w:type="dxa"/>
            <w:vMerge/>
            <w:shd w:val="clear" w:color="auto" w:fill="FFFFFF"/>
            <w:vAlign w:val="center"/>
          </w:tcPr>
          <w:p w:rsidR="00300F63" w:rsidRPr="00C82DC6" w:rsidRDefault="00300F63">
            <w:pPr>
              <w:overflowPunct w:val="0"/>
              <w:spacing w:line="300" w:lineRule="exact"/>
              <w:jc w:val="center"/>
              <w:rPr>
                <w:rFonts w:eastAsia="仿宋_GB2312"/>
                <w:color w:val="FF0000"/>
                <w:kern w:val="0"/>
                <w:szCs w:val="21"/>
              </w:rPr>
            </w:pP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境外</w:t>
            </w:r>
            <w:r w:rsidRPr="00C82DC6">
              <w:rPr>
                <w:rFonts w:eastAsia="仿宋_GB2312" w:hint="eastAsia"/>
                <w:kern w:val="0"/>
                <w:szCs w:val="21"/>
              </w:rPr>
              <w:t>注册</w:t>
            </w:r>
            <w:r w:rsidRPr="00C82DC6">
              <w:rPr>
                <w:rFonts w:eastAsia="仿宋_GB2312"/>
                <w:kern w:val="0"/>
                <w:szCs w:val="21"/>
              </w:rPr>
              <w:t>人是否</w:t>
            </w:r>
            <w:r w:rsidRPr="00C82DC6">
              <w:rPr>
                <w:rFonts w:eastAsia="仿宋_GB2312"/>
                <w:b/>
                <w:kern w:val="0"/>
                <w:szCs w:val="21"/>
              </w:rPr>
              <w:t>正确</w:t>
            </w:r>
            <w:r w:rsidRPr="00C82DC6">
              <w:rPr>
                <w:rFonts w:eastAsia="仿宋_GB2312"/>
                <w:kern w:val="0"/>
                <w:szCs w:val="21"/>
              </w:rPr>
              <w:t>提供了企业资格证明文件</w:t>
            </w:r>
            <w:r w:rsidRPr="00C82DC6">
              <w:rPr>
                <w:rFonts w:eastAsia="仿宋_GB2312" w:hint="eastAsia"/>
                <w:kern w:val="0"/>
                <w:szCs w:val="21"/>
              </w:rPr>
              <w:t>：境外注册人注册地所在国家（地区）公司登记主管部门或医疗器械主管部门出具的能够证明境外注册人</w:t>
            </w:r>
            <w:proofErr w:type="gramStart"/>
            <w:r w:rsidRPr="00C82DC6">
              <w:rPr>
                <w:rFonts w:eastAsia="仿宋_GB2312" w:hint="eastAsia"/>
                <w:kern w:val="0"/>
                <w:szCs w:val="21"/>
              </w:rPr>
              <w:t>存续且</w:t>
            </w:r>
            <w:proofErr w:type="gramEnd"/>
            <w:r w:rsidRPr="00C82DC6">
              <w:rPr>
                <w:rFonts w:eastAsia="仿宋_GB2312" w:hint="eastAsia"/>
                <w:kern w:val="0"/>
                <w:szCs w:val="21"/>
              </w:rPr>
              <w:t>具备相应医疗器械生产资格的证明文件；或第三方认证机构为境外注册人出具的能够证明境外注册人具备相应医疗器械生产资格的证明文件。</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43" name="图片 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42" name="图片 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41" name="图片 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color w:val="FF0000"/>
                <w:kern w:val="0"/>
                <w:szCs w:val="21"/>
              </w:rPr>
            </w:pPr>
          </w:p>
        </w:tc>
      </w:tr>
      <w:tr w:rsidR="00300F63" w:rsidRPr="00C82DC6">
        <w:trPr>
          <w:trHeight w:val="510"/>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bCs/>
                <w:kern w:val="0"/>
                <w:szCs w:val="21"/>
              </w:rPr>
              <w:t>CH1.9</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noProof/>
                <w:color w:val="FF0000"/>
                <w:szCs w:val="21"/>
              </w:rPr>
              <w:drawing>
                <wp:inline distT="0" distB="0" distL="0" distR="0">
                  <wp:extent cx="121920" cy="167640"/>
                  <wp:effectExtent l="0" t="0" r="0" b="3810"/>
                  <wp:docPr id="40" name="图片 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eastAsia="仿宋_GB2312" w:hint="eastAsia"/>
                <w:kern w:val="0"/>
                <w:szCs w:val="21"/>
              </w:rPr>
              <w:t>在产品申报前，如果注册人与监管机构针对申报产品以会议形式进行了沟通，或者申报产品与既往注册申报相关。应当提供下列内容（如适用）：</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1</w:t>
            </w:r>
            <w:r w:rsidRPr="00C82DC6">
              <w:rPr>
                <w:rFonts w:eastAsia="仿宋_GB2312" w:hint="eastAsia"/>
                <w:kern w:val="0"/>
                <w:szCs w:val="21"/>
              </w:rPr>
              <w:t>）列出监管机构回复的申报前沟通。</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2</w:t>
            </w:r>
            <w:r w:rsidRPr="00C82DC6">
              <w:rPr>
                <w:rFonts w:eastAsia="仿宋_GB2312" w:hint="eastAsia"/>
                <w:kern w:val="0"/>
                <w:szCs w:val="21"/>
              </w:rPr>
              <w:t>）既往注册申报产品的受理号。</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3</w:t>
            </w:r>
            <w:r w:rsidRPr="00C82DC6">
              <w:rPr>
                <w:rFonts w:eastAsia="仿宋_GB2312" w:hint="eastAsia"/>
                <w:kern w:val="0"/>
                <w:szCs w:val="21"/>
              </w:rPr>
              <w:t>）既往申报前沟通的相关资料，如既往申报会议前提交的信息、会议议程、演示幻灯片、最终的会议纪要、会议中待办事项的回复，以及所有与申请相关的电子邮件。</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4</w:t>
            </w:r>
            <w:r w:rsidRPr="00C82DC6">
              <w:rPr>
                <w:rFonts w:eastAsia="仿宋_GB2312" w:hint="eastAsia"/>
                <w:kern w:val="0"/>
                <w:szCs w:val="21"/>
              </w:rPr>
              <w:t>）既往申报（如自行撤销</w:t>
            </w:r>
            <w:r w:rsidRPr="00C82DC6">
              <w:rPr>
                <w:rFonts w:eastAsia="仿宋_GB2312" w:hint="eastAsia"/>
                <w:kern w:val="0"/>
                <w:szCs w:val="21"/>
              </w:rPr>
              <w:t>/</w:t>
            </w:r>
            <w:r w:rsidRPr="00C82DC6">
              <w:rPr>
                <w:rFonts w:eastAsia="仿宋_GB2312" w:hint="eastAsia"/>
                <w:kern w:val="0"/>
                <w:szCs w:val="21"/>
              </w:rPr>
              <w:t>不予注册上市申请、临床试验审批申请等）中监管机构已明确的相关问题。</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5</w:t>
            </w:r>
            <w:r w:rsidRPr="00C82DC6">
              <w:rPr>
                <w:rFonts w:eastAsia="仿宋_GB2312" w:hint="eastAsia"/>
                <w:kern w:val="0"/>
                <w:szCs w:val="21"/>
              </w:rPr>
              <w:t>）在申报前沟通中，注册人明确提出的问题，以及监管机构提供的建议。</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w:t>
            </w:r>
            <w:r w:rsidRPr="00C82DC6">
              <w:rPr>
                <w:rFonts w:eastAsia="仿宋_GB2312" w:hint="eastAsia"/>
                <w:kern w:val="0"/>
                <w:szCs w:val="21"/>
              </w:rPr>
              <w:t>6</w:t>
            </w:r>
            <w:r w:rsidRPr="00C82DC6">
              <w:rPr>
                <w:rFonts w:eastAsia="仿宋_GB2312" w:hint="eastAsia"/>
                <w:kern w:val="0"/>
                <w:szCs w:val="21"/>
              </w:rPr>
              <w:t>）说明在本次申报中如何解决上述问题。</w:t>
            </w:r>
          </w:p>
          <w:p w:rsidR="00300F63" w:rsidRPr="00C82DC6" w:rsidRDefault="007554FB">
            <w:pPr>
              <w:overflowPunct w:val="0"/>
              <w:spacing w:line="300" w:lineRule="exact"/>
              <w:rPr>
                <w:rFonts w:eastAsia="仿宋_GB2312"/>
                <w:kern w:val="0"/>
                <w:szCs w:val="21"/>
              </w:rPr>
            </w:pPr>
            <w:r w:rsidRPr="00C82DC6">
              <w:rPr>
                <w:rFonts w:eastAsia="仿宋_GB2312"/>
                <w:noProof/>
                <w:color w:val="FF0000"/>
                <w:szCs w:val="21"/>
              </w:rPr>
              <w:drawing>
                <wp:inline distT="0" distB="0" distL="0" distR="0">
                  <wp:extent cx="121920" cy="167640"/>
                  <wp:effectExtent l="0" t="0" r="0" b="3810"/>
                  <wp:docPr id="39" name="图片 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eastAsia="仿宋_GB2312" w:hint="eastAsia"/>
                <w:kern w:val="0"/>
                <w:szCs w:val="21"/>
              </w:rPr>
              <w:t>是否明确声明申报产品没有既往申报和</w:t>
            </w:r>
            <w:r w:rsidRPr="00C82DC6">
              <w:rPr>
                <w:rFonts w:eastAsia="仿宋_GB2312" w:hint="eastAsia"/>
                <w:kern w:val="0"/>
                <w:szCs w:val="21"/>
              </w:rPr>
              <w:t>/</w:t>
            </w:r>
            <w:r w:rsidRPr="00C82DC6">
              <w:rPr>
                <w:rFonts w:eastAsia="仿宋_GB2312" w:hint="eastAsia"/>
                <w:kern w:val="0"/>
                <w:szCs w:val="21"/>
              </w:rPr>
              <w:t>或申报前沟通。</w:t>
            </w:r>
          </w:p>
          <w:p w:rsidR="00300F63" w:rsidRPr="00C82DC6" w:rsidRDefault="00300F63">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注</w:t>
            </w:r>
            <w:r w:rsidRPr="00C82DC6">
              <w:rPr>
                <w:rFonts w:eastAsia="仿宋_GB2312" w:hint="eastAsia"/>
                <w:kern w:val="0"/>
                <w:szCs w:val="21"/>
              </w:rPr>
              <w:t>1</w:t>
            </w:r>
            <w:r w:rsidRPr="00C82DC6">
              <w:rPr>
                <w:rFonts w:eastAsia="仿宋_GB2312" w:hint="eastAsia"/>
                <w:kern w:val="0"/>
                <w:szCs w:val="21"/>
              </w:rPr>
              <w:t>：以上有一条勾选，本项目应选择“是”。以上内容均不勾选，本项目应选择“否”。</w:t>
            </w: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注</w:t>
            </w:r>
            <w:r w:rsidRPr="00C82DC6">
              <w:rPr>
                <w:rFonts w:eastAsia="仿宋_GB2312" w:hint="eastAsia"/>
                <w:kern w:val="0"/>
                <w:szCs w:val="21"/>
              </w:rPr>
              <w:t>2</w:t>
            </w:r>
            <w:r w:rsidRPr="00C82DC6">
              <w:rPr>
                <w:rFonts w:eastAsia="仿宋_GB2312" w:hint="eastAsia"/>
                <w:kern w:val="0"/>
                <w:szCs w:val="21"/>
              </w:rPr>
              <w:t>：立卷审查不对沟通记录提交完整性进行判断。</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38" name="图片 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37" name="图片 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755"/>
          <w:jc w:val="center"/>
        </w:trPr>
        <w:tc>
          <w:tcPr>
            <w:tcW w:w="1393" w:type="dxa"/>
            <w:vMerge w:val="restart"/>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bCs/>
                <w:kern w:val="0"/>
                <w:szCs w:val="21"/>
              </w:rPr>
              <w:t>CH1.11.1</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注册</w:t>
            </w:r>
            <w:r w:rsidRPr="00C82DC6">
              <w:rPr>
                <w:rFonts w:eastAsia="仿宋_GB2312"/>
                <w:kern w:val="0"/>
                <w:szCs w:val="21"/>
              </w:rPr>
              <w:t>人是否声明了本产品符合现行国家标准、行业标准，并提供了符合标准的清单。</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6" name="图片 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5" name="图片 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977"/>
          <w:jc w:val="center"/>
        </w:trPr>
        <w:tc>
          <w:tcPr>
            <w:tcW w:w="1393" w:type="dxa"/>
            <w:vMerge/>
            <w:shd w:val="clear" w:color="auto" w:fill="FFFFFF"/>
            <w:vAlign w:val="center"/>
          </w:tcPr>
          <w:p w:rsidR="00300F63" w:rsidRPr="00C82DC6" w:rsidRDefault="00300F63">
            <w:pPr>
              <w:overflowPunct w:val="0"/>
              <w:spacing w:line="300" w:lineRule="exact"/>
              <w:jc w:val="center"/>
              <w:rPr>
                <w:rFonts w:eastAsia="仿宋_GB2312"/>
                <w:bCs/>
                <w:kern w:val="0"/>
                <w:szCs w:val="21"/>
              </w:rPr>
            </w:pP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上述文件是否列出</w:t>
            </w:r>
            <w:r w:rsidRPr="00C82DC6">
              <w:rPr>
                <w:rFonts w:eastAsia="仿宋_GB2312"/>
                <w:b/>
                <w:kern w:val="0"/>
                <w:szCs w:val="21"/>
              </w:rPr>
              <w:t>所有</w:t>
            </w:r>
            <w:r w:rsidRPr="00C82DC6">
              <w:rPr>
                <w:rFonts w:eastAsia="仿宋_GB2312"/>
                <w:kern w:val="0"/>
                <w:szCs w:val="21"/>
              </w:rPr>
              <w:t>适用的现行的强制性国家、行业标准。</w:t>
            </w:r>
          </w:p>
          <w:p w:rsidR="00300F63" w:rsidRPr="00C82DC6" w:rsidRDefault="00300F63">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注：</w:t>
            </w:r>
            <w:r w:rsidRPr="00C82DC6">
              <w:rPr>
                <w:rFonts w:eastAsia="仿宋_GB2312"/>
                <w:kern w:val="0"/>
                <w:szCs w:val="21"/>
              </w:rPr>
              <w:t>除在发布、实施标准文件中另有规定外，新标准实施之日</w:t>
            </w:r>
            <w:r w:rsidRPr="00C82DC6">
              <w:rPr>
                <w:rFonts w:eastAsia="仿宋_GB2312" w:hint="eastAsia"/>
                <w:kern w:val="0"/>
                <w:szCs w:val="21"/>
              </w:rPr>
              <w:t>在</w:t>
            </w:r>
            <w:r w:rsidRPr="00C82DC6">
              <w:rPr>
                <w:rFonts w:eastAsia="仿宋_GB2312"/>
                <w:kern w:val="0"/>
                <w:szCs w:val="21"/>
              </w:rPr>
              <w:t>注册</w:t>
            </w:r>
            <w:r w:rsidRPr="00C82DC6">
              <w:rPr>
                <w:rFonts w:eastAsia="仿宋_GB2312" w:hint="eastAsia"/>
                <w:kern w:val="0"/>
                <w:szCs w:val="21"/>
              </w:rPr>
              <w:t>申报之后</w:t>
            </w:r>
            <w:r w:rsidRPr="00C82DC6">
              <w:rPr>
                <w:rFonts w:eastAsia="仿宋_GB2312"/>
                <w:kern w:val="0"/>
                <w:szCs w:val="21"/>
              </w:rPr>
              <w:t>的，</w:t>
            </w:r>
            <w:r w:rsidRPr="00C82DC6">
              <w:rPr>
                <w:rFonts w:eastAsia="仿宋_GB2312" w:hint="eastAsia"/>
                <w:kern w:val="0"/>
                <w:szCs w:val="21"/>
              </w:rPr>
              <w:t>立卷审查不作要求</w:t>
            </w:r>
            <w:r w:rsidRPr="00C82DC6">
              <w:rPr>
                <w:rFonts w:eastAsia="仿宋_GB2312"/>
                <w:kern w:val="0"/>
                <w:szCs w:val="21"/>
              </w:rPr>
              <w:t>。</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4" name="图片 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3" name="图片 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2" name="图片 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1267"/>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bCs/>
                <w:kern w:val="0"/>
                <w:szCs w:val="21"/>
              </w:rPr>
              <w:t>CH1.11.5</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是否</w:t>
            </w:r>
            <w:r w:rsidRPr="00C82DC6">
              <w:rPr>
                <w:rFonts w:eastAsia="仿宋_GB2312"/>
                <w:b/>
                <w:kern w:val="0"/>
                <w:szCs w:val="21"/>
              </w:rPr>
              <w:t>正确</w:t>
            </w:r>
            <w:r w:rsidRPr="00C82DC6">
              <w:rPr>
                <w:rFonts w:eastAsia="仿宋_GB2312"/>
                <w:kern w:val="0"/>
                <w:szCs w:val="21"/>
              </w:rPr>
              <w:t>提交资料真实性的自我保证声明</w:t>
            </w:r>
            <w:r w:rsidRPr="00C82DC6">
              <w:rPr>
                <w:rFonts w:eastAsia="仿宋_GB2312" w:hint="eastAsia"/>
                <w:kern w:val="0"/>
                <w:szCs w:val="21"/>
              </w:rPr>
              <w:t>（境内产品由注册人出具，进口产品由注册人和代理人分别出具）</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31" name="图片 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30" name="图片 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1310"/>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bCs/>
                <w:kern w:val="0"/>
                <w:szCs w:val="21"/>
              </w:rPr>
              <w:t>CH1.11.7</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是否</w:t>
            </w:r>
            <w:r w:rsidRPr="00C82DC6">
              <w:rPr>
                <w:rFonts w:eastAsia="仿宋_GB2312"/>
                <w:b/>
                <w:bCs/>
                <w:kern w:val="0"/>
                <w:szCs w:val="21"/>
              </w:rPr>
              <w:t>正确</w:t>
            </w:r>
            <w:r w:rsidRPr="00C82DC6">
              <w:rPr>
                <w:rFonts w:eastAsia="仿宋_GB2312"/>
                <w:kern w:val="0"/>
                <w:szCs w:val="21"/>
              </w:rPr>
              <w:t>提交声明：</w:t>
            </w:r>
            <w:r w:rsidRPr="00C82DC6">
              <w:rPr>
                <w:rFonts w:eastAsia="仿宋_GB2312" w:hint="eastAsia"/>
                <w:kern w:val="0"/>
                <w:szCs w:val="21"/>
              </w:rPr>
              <w:t>声明本产品符合《医疗器械注册与备案管理办法》和相关法规的要求；声明本产品符合《医疗器械分类规则》有关分类的要求。</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29" name="图片 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28" name="图片 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1209"/>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bCs/>
                <w:kern w:val="0"/>
                <w:szCs w:val="21"/>
              </w:rPr>
              <w:t>CH1.13</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kern w:val="0"/>
                <w:szCs w:val="21"/>
              </w:rPr>
              <w:t>境外</w:t>
            </w:r>
            <w:r w:rsidRPr="00C82DC6">
              <w:rPr>
                <w:rFonts w:eastAsia="仿宋_GB2312" w:hint="eastAsia"/>
                <w:kern w:val="0"/>
                <w:szCs w:val="21"/>
              </w:rPr>
              <w:t>注册</w:t>
            </w:r>
            <w:r w:rsidRPr="00C82DC6">
              <w:rPr>
                <w:rFonts w:eastAsia="仿宋_GB2312"/>
                <w:kern w:val="0"/>
                <w:szCs w:val="21"/>
              </w:rPr>
              <w:t>人是否</w:t>
            </w:r>
            <w:r w:rsidRPr="00C82DC6">
              <w:rPr>
                <w:rFonts w:eastAsia="仿宋_GB2312"/>
                <w:b/>
                <w:kern w:val="0"/>
                <w:szCs w:val="21"/>
              </w:rPr>
              <w:t>正确</w:t>
            </w:r>
            <w:r w:rsidRPr="00C82DC6">
              <w:rPr>
                <w:rFonts w:eastAsia="仿宋_GB2312"/>
                <w:kern w:val="0"/>
                <w:szCs w:val="21"/>
              </w:rPr>
              <w:t>提交</w:t>
            </w:r>
            <w:r w:rsidRPr="00C82DC6">
              <w:rPr>
                <w:rFonts w:eastAsia="仿宋_GB2312" w:hint="eastAsia"/>
                <w:kern w:val="0"/>
                <w:szCs w:val="21"/>
              </w:rPr>
              <w:t>在中国境内指定代理人的委托书、代理人承诺书及营业执照副本复印件。代理人的委托书、代理人承诺书的内容应当符合《条例》第二十条规定及《办法》第十四条的规定。</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27"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26"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color w:val="FF0000"/>
                <w:sz w:val="21"/>
                <w:szCs w:val="21"/>
              </w:rPr>
            </w:pPr>
            <w:r w:rsidRPr="00C82DC6">
              <w:rPr>
                <w:rFonts w:ascii="Times New Roman" w:eastAsia="仿宋_GB2312" w:hAnsi="Times New Roman"/>
                <w:noProof/>
                <w:color w:val="FF0000"/>
                <w:sz w:val="21"/>
                <w:szCs w:val="21"/>
              </w:rPr>
              <w:drawing>
                <wp:inline distT="0" distB="0" distL="0" distR="0">
                  <wp:extent cx="121920" cy="167640"/>
                  <wp:effectExtent l="0" t="0" r="0" b="3810"/>
                  <wp:docPr id="25" name="图片 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color w:val="FF0000"/>
                <w:kern w:val="0"/>
                <w:szCs w:val="21"/>
              </w:rPr>
            </w:pPr>
          </w:p>
        </w:tc>
      </w:tr>
      <w:tr w:rsidR="00300F63" w:rsidRPr="00C82DC6">
        <w:trPr>
          <w:trHeight w:val="1895"/>
          <w:jc w:val="center"/>
        </w:trPr>
        <w:tc>
          <w:tcPr>
            <w:tcW w:w="1393" w:type="dxa"/>
            <w:vMerge w:val="restart"/>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hint="eastAsia"/>
                <w:bCs/>
                <w:kern w:val="0"/>
                <w:szCs w:val="21"/>
              </w:rPr>
              <w:t>CH1.14</w:t>
            </w:r>
          </w:p>
        </w:tc>
        <w:tc>
          <w:tcPr>
            <w:tcW w:w="4989" w:type="dxa"/>
            <w:shd w:val="clear" w:color="auto" w:fill="FFFFFF"/>
            <w:vAlign w:val="center"/>
          </w:tcPr>
          <w:p w:rsidR="00300F63" w:rsidRPr="00C82DC6" w:rsidRDefault="007554FB">
            <w:pPr>
              <w:overflowPunct w:val="0"/>
              <w:spacing w:line="300" w:lineRule="exact"/>
              <w:rPr>
                <w:kern w:val="0"/>
                <w:sz w:val="22"/>
                <w:szCs w:val="22"/>
              </w:rPr>
            </w:pPr>
            <w:r w:rsidRPr="00C82DC6">
              <w:rPr>
                <w:rFonts w:eastAsia="仿宋_GB2312"/>
                <w:noProof/>
                <w:szCs w:val="21"/>
              </w:rPr>
              <w:drawing>
                <wp:inline distT="0" distB="0" distL="0" distR="0">
                  <wp:extent cx="121920" cy="167640"/>
                  <wp:effectExtent l="0" t="0" r="0" b="3810"/>
                  <wp:docPr id="24"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eastAsia="仿宋_GB2312" w:hint="eastAsia"/>
                <w:szCs w:val="21"/>
              </w:rPr>
              <w:t>是否正确</w:t>
            </w:r>
            <w:r w:rsidRPr="00C82DC6">
              <w:rPr>
                <w:rFonts w:eastAsia="仿宋_GB2312" w:hint="eastAsia"/>
                <w:kern w:val="0"/>
                <w:szCs w:val="21"/>
              </w:rPr>
              <w:t>提交原医疗器械注册证及其附件的复印件、历次医疗器械变更注册（备案）文件及其附件的复印件。</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23" name="图片 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b/>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b/>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22" name="图片 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1114"/>
          <w:jc w:val="center"/>
        </w:trPr>
        <w:tc>
          <w:tcPr>
            <w:tcW w:w="1393" w:type="dxa"/>
            <w:vMerge/>
            <w:shd w:val="clear" w:color="auto" w:fill="FFFFFF"/>
            <w:vAlign w:val="center"/>
          </w:tcPr>
          <w:p w:rsidR="00300F63" w:rsidRPr="00C82DC6" w:rsidRDefault="00300F63">
            <w:pPr>
              <w:overflowPunct w:val="0"/>
              <w:spacing w:line="300" w:lineRule="exact"/>
              <w:jc w:val="center"/>
              <w:rPr>
                <w:rFonts w:eastAsia="仿宋_GB2312"/>
                <w:bCs/>
                <w:kern w:val="0"/>
                <w:szCs w:val="21"/>
              </w:rPr>
            </w:pPr>
          </w:p>
        </w:tc>
        <w:tc>
          <w:tcPr>
            <w:tcW w:w="4989" w:type="dxa"/>
            <w:shd w:val="clear" w:color="auto" w:fill="FFFFFF"/>
            <w:vAlign w:val="center"/>
          </w:tcPr>
          <w:p w:rsidR="00300F63" w:rsidRPr="00C82DC6" w:rsidRDefault="007554FB">
            <w:pPr>
              <w:overflowPunct w:val="0"/>
              <w:spacing w:line="300" w:lineRule="exact"/>
              <w:rPr>
                <w:rFonts w:ascii="仿宋_GB2312" w:eastAsia="仿宋_GB2312"/>
                <w:kern w:val="0"/>
                <w:sz w:val="22"/>
                <w:szCs w:val="22"/>
              </w:rPr>
            </w:pPr>
            <w:r w:rsidRPr="00C82DC6">
              <w:rPr>
                <w:rFonts w:ascii="仿宋_GB2312" w:eastAsia="仿宋_GB2312" w:hint="eastAsia"/>
                <w:noProof/>
                <w:szCs w:val="21"/>
              </w:rPr>
              <w:drawing>
                <wp:inline distT="0" distB="0" distL="0" distR="0">
                  <wp:extent cx="121920" cy="167640"/>
                  <wp:effectExtent l="0" t="0" r="0" b="3810"/>
                  <wp:docPr id="21"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ascii="仿宋_GB2312" w:eastAsia="仿宋_GB2312" w:hint="eastAsia"/>
                <w:kern w:val="0"/>
                <w:sz w:val="22"/>
                <w:szCs w:val="22"/>
              </w:rPr>
              <w:t>是否涉及原医疗器械注册证有效期内有新的医疗器械强制性标准发布实施。</w:t>
            </w:r>
          </w:p>
          <w:p w:rsidR="00300F63" w:rsidRPr="00C82DC6" w:rsidRDefault="007554FB">
            <w:pPr>
              <w:overflowPunct w:val="0"/>
              <w:spacing w:line="300" w:lineRule="exact"/>
              <w:rPr>
                <w:rFonts w:ascii="仿宋_GB2312" w:eastAsia="仿宋_GB2312"/>
                <w:kern w:val="0"/>
                <w:sz w:val="22"/>
                <w:szCs w:val="22"/>
              </w:rPr>
            </w:pPr>
            <w:r w:rsidRPr="00C82DC6">
              <w:rPr>
                <w:rFonts w:ascii="仿宋_GB2312" w:eastAsia="仿宋_GB2312" w:hint="eastAsia"/>
                <w:noProof/>
                <w:szCs w:val="21"/>
              </w:rPr>
              <w:drawing>
                <wp:inline distT="0" distB="0" distL="0" distR="0">
                  <wp:extent cx="121920" cy="167640"/>
                  <wp:effectExtent l="0" t="0" r="0" b="3810"/>
                  <wp:docPr id="20"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ascii="仿宋_GB2312" w:eastAsia="仿宋_GB2312" w:hint="eastAsia"/>
                <w:kern w:val="0"/>
                <w:sz w:val="22"/>
                <w:szCs w:val="22"/>
              </w:rPr>
              <w:t>已注册产品为符合新的强制性标准所做的变化属于应当办理变更注册，注册人是否提交了申请延续注册前已获得原审批部门批准的变更注册（备案）文件及其附件的复印件。</w:t>
            </w:r>
          </w:p>
          <w:p w:rsidR="00300F63" w:rsidRPr="00C82DC6" w:rsidRDefault="007554FB">
            <w:pPr>
              <w:overflowPunct w:val="0"/>
              <w:spacing w:line="300" w:lineRule="exact"/>
              <w:rPr>
                <w:rFonts w:ascii="仿宋_GB2312" w:eastAsia="仿宋_GB2312"/>
                <w:kern w:val="0"/>
                <w:sz w:val="22"/>
                <w:szCs w:val="22"/>
              </w:rPr>
            </w:pPr>
            <w:r w:rsidRPr="00C82DC6">
              <w:rPr>
                <w:rFonts w:ascii="仿宋_GB2312" w:eastAsia="仿宋_GB2312" w:hint="eastAsia"/>
                <w:noProof/>
                <w:szCs w:val="21"/>
              </w:rPr>
              <w:drawing>
                <wp:inline distT="0" distB="0" distL="0" distR="0">
                  <wp:extent cx="121920" cy="167640"/>
                  <wp:effectExtent l="0" t="0" r="0" b="3810"/>
                  <wp:docPr id="19"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C82DC6">
              <w:rPr>
                <w:rFonts w:ascii="仿宋_GB2312" w:eastAsia="仿宋_GB2312" w:hint="eastAsia"/>
                <w:kern w:val="0"/>
                <w:sz w:val="22"/>
                <w:szCs w:val="22"/>
              </w:rPr>
              <w:t>已注册产品为符合新的强制性标准所做的变化属于无需办理变更注册手续或者无需变化即可符合新的强制性标准的，注册人是否提交了情况说明和相关证明资料。</w:t>
            </w:r>
          </w:p>
          <w:p w:rsidR="00300F63" w:rsidRPr="00C82DC6" w:rsidRDefault="00300F63">
            <w:pPr>
              <w:overflowPunct w:val="0"/>
              <w:spacing w:line="300" w:lineRule="exact"/>
              <w:rPr>
                <w:rFonts w:ascii="仿宋_GB2312" w:eastAsia="仿宋_GB2312"/>
                <w:kern w:val="0"/>
                <w:szCs w:val="21"/>
              </w:rPr>
            </w:pPr>
          </w:p>
          <w:p w:rsidR="00300F63" w:rsidRPr="00C82DC6" w:rsidRDefault="007554FB">
            <w:pPr>
              <w:overflowPunct w:val="0"/>
              <w:spacing w:line="300" w:lineRule="exact"/>
              <w:rPr>
                <w:rFonts w:ascii="仿宋_GB2312" w:eastAsia="仿宋_GB2312"/>
                <w:kern w:val="0"/>
                <w:szCs w:val="21"/>
              </w:rPr>
            </w:pPr>
            <w:r w:rsidRPr="00C82DC6">
              <w:rPr>
                <w:rFonts w:ascii="仿宋_GB2312" w:eastAsia="仿宋_GB2312" w:hint="eastAsia"/>
                <w:kern w:val="0"/>
                <w:szCs w:val="21"/>
              </w:rPr>
              <w:t>注</w:t>
            </w:r>
            <w:r w:rsidRPr="00C82DC6">
              <w:rPr>
                <w:rFonts w:ascii="仿宋_GB2312" w:eastAsia="仿宋_GB2312"/>
                <w:kern w:val="0"/>
                <w:szCs w:val="21"/>
              </w:rPr>
              <w:t>：</w:t>
            </w:r>
            <w:r w:rsidRPr="00C82DC6">
              <w:rPr>
                <w:rFonts w:ascii="仿宋_GB2312" w:eastAsia="仿宋_GB2312" w:hint="eastAsia"/>
                <w:kern w:val="0"/>
                <w:szCs w:val="21"/>
              </w:rPr>
              <w:t>以上同时</w:t>
            </w:r>
            <w:r w:rsidRPr="00C82DC6">
              <w:rPr>
                <w:rFonts w:ascii="仿宋_GB2312" w:eastAsia="仿宋_GB2312"/>
                <w:kern w:val="0"/>
                <w:szCs w:val="21"/>
              </w:rPr>
              <w:t>勾选</w:t>
            </w:r>
            <w:r w:rsidRPr="00C82DC6">
              <w:rPr>
                <w:rFonts w:ascii="仿宋_GB2312" w:eastAsia="仿宋_GB2312" w:hint="eastAsia"/>
                <w:kern w:val="0"/>
                <w:szCs w:val="21"/>
              </w:rPr>
              <w:t>第一条和第二条、第一条</w:t>
            </w:r>
            <w:r w:rsidRPr="00C82DC6">
              <w:rPr>
                <w:rFonts w:ascii="仿宋_GB2312" w:eastAsia="仿宋_GB2312"/>
                <w:kern w:val="0"/>
                <w:szCs w:val="21"/>
              </w:rPr>
              <w:t>和第三条</w:t>
            </w:r>
            <w:r w:rsidRPr="00C82DC6">
              <w:rPr>
                <w:rFonts w:ascii="仿宋_GB2312" w:eastAsia="仿宋_GB2312" w:hint="eastAsia"/>
                <w:kern w:val="0"/>
                <w:szCs w:val="21"/>
              </w:rPr>
              <w:t>或者均不勾选，本项目应选择“是”；只勾选</w:t>
            </w:r>
            <w:r w:rsidRPr="00C82DC6">
              <w:rPr>
                <w:rFonts w:ascii="仿宋_GB2312" w:eastAsia="仿宋_GB2312"/>
                <w:kern w:val="0"/>
                <w:szCs w:val="21"/>
              </w:rPr>
              <w:t>第一条</w:t>
            </w:r>
            <w:r w:rsidRPr="00C82DC6">
              <w:rPr>
                <w:rFonts w:ascii="仿宋_GB2312" w:eastAsia="仿宋_GB2312" w:hint="eastAsia"/>
                <w:kern w:val="0"/>
                <w:szCs w:val="21"/>
              </w:rPr>
              <w:t>，本项目应选择“否”。</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18"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17"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1548"/>
          <w:jc w:val="center"/>
        </w:trPr>
        <w:tc>
          <w:tcPr>
            <w:tcW w:w="1393" w:type="dxa"/>
            <w:vMerge/>
            <w:shd w:val="clear" w:color="auto" w:fill="FFFFFF"/>
            <w:vAlign w:val="center"/>
          </w:tcPr>
          <w:p w:rsidR="00300F63" w:rsidRPr="00C82DC6" w:rsidRDefault="00300F63">
            <w:pPr>
              <w:overflowPunct w:val="0"/>
              <w:spacing w:line="300" w:lineRule="exact"/>
              <w:jc w:val="center"/>
              <w:rPr>
                <w:rFonts w:eastAsia="仿宋_GB2312"/>
                <w:bCs/>
                <w:kern w:val="0"/>
                <w:szCs w:val="21"/>
              </w:rPr>
            </w:pPr>
          </w:p>
        </w:tc>
        <w:tc>
          <w:tcPr>
            <w:tcW w:w="4989" w:type="dxa"/>
            <w:shd w:val="clear" w:color="auto" w:fill="FFFFFF"/>
            <w:vAlign w:val="center"/>
          </w:tcPr>
          <w:p w:rsidR="00300F63" w:rsidRPr="00C82DC6" w:rsidRDefault="007554FB">
            <w:pPr>
              <w:overflowPunct w:val="0"/>
              <w:spacing w:line="300" w:lineRule="exact"/>
              <w:rPr>
                <w:rFonts w:ascii="仿宋_GB2312" w:eastAsia="仿宋_GB2312"/>
                <w:kern w:val="0"/>
                <w:sz w:val="22"/>
                <w:szCs w:val="22"/>
              </w:rPr>
            </w:pPr>
            <w:r w:rsidRPr="00C82DC6">
              <w:rPr>
                <w:noProof/>
              </w:rPr>
              <w:drawing>
                <wp:inline distT="0" distB="0" distL="0" distR="0">
                  <wp:extent cx="122555" cy="170815"/>
                  <wp:effectExtent l="0" t="0" r="0" b="0"/>
                  <wp:docPr id="84"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6"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2555" cy="170815"/>
                          </a:xfrm>
                          <a:prstGeom prst="rect">
                            <a:avLst/>
                          </a:prstGeom>
                          <a:noFill/>
                          <a:ln>
                            <a:noFill/>
                          </a:ln>
                        </pic:spPr>
                      </pic:pic>
                    </a:graphicData>
                  </a:graphic>
                </wp:inline>
              </w:drawing>
            </w:r>
            <w:r w:rsidRPr="00C82DC6">
              <w:rPr>
                <w:rFonts w:ascii="仿宋_GB2312" w:eastAsia="仿宋_GB2312" w:hint="eastAsia"/>
                <w:kern w:val="0"/>
                <w:sz w:val="22"/>
                <w:szCs w:val="22"/>
              </w:rPr>
              <w:t>注册人声明延续注册产品没有变化。</w:t>
            </w:r>
          </w:p>
          <w:p w:rsidR="00300F63" w:rsidRPr="00C82DC6" w:rsidRDefault="007554FB">
            <w:pPr>
              <w:overflowPunct w:val="0"/>
              <w:spacing w:line="300" w:lineRule="exact"/>
              <w:rPr>
                <w:rFonts w:ascii="仿宋_GB2312" w:eastAsia="仿宋_GB2312"/>
                <w:kern w:val="0"/>
                <w:sz w:val="22"/>
                <w:szCs w:val="22"/>
              </w:rPr>
            </w:pPr>
            <w:r w:rsidRPr="00C82DC6">
              <w:rPr>
                <w:noProof/>
              </w:rPr>
              <w:drawing>
                <wp:inline distT="0" distB="0" distL="0" distR="0">
                  <wp:extent cx="122555" cy="170815"/>
                  <wp:effectExtent l="0" t="0" r="0" b="0"/>
                  <wp:docPr id="83" name="图片 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2"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2555" cy="170815"/>
                          </a:xfrm>
                          <a:prstGeom prst="rect">
                            <a:avLst/>
                          </a:prstGeom>
                          <a:noFill/>
                          <a:ln>
                            <a:noFill/>
                          </a:ln>
                        </pic:spPr>
                      </pic:pic>
                    </a:graphicData>
                  </a:graphic>
                </wp:inline>
              </w:drawing>
            </w:r>
            <w:r w:rsidRPr="00C82DC6">
              <w:rPr>
                <w:rFonts w:ascii="仿宋_GB2312" w:eastAsia="仿宋_GB2312" w:hint="eastAsia"/>
                <w:kern w:val="0"/>
                <w:sz w:val="22"/>
                <w:szCs w:val="22"/>
              </w:rPr>
              <w:t>如产品发生了注册证载明事项以外变化的，应当明确“产品所发生的变化通过质量管理体系进行控制，注册证载明事项无变化”。</w:t>
            </w:r>
          </w:p>
          <w:p w:rsidR="007554FB" w:rsidRPr="00C82DC6" w:rsidRDefault="007554FB">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注：第一条和第二条</w:t>
            </w:r>
            <w:proofErr w:type="gramStart"/>
            <w:r w:rsidRPr="00C82DC6">
              <w:rPr>
                <w:rFonts w:eastAsia="仿宋_GB2312" w:hint="eastAsia"/>
                <w:kern w:val="0"/>
                <w:szCs w:val="21"/>
              </w:rPr>
              <w:t>勾</w:t>
            </w:r>
            <w:proofErr w:type="gramEnd"/>
            <w:r w:rsidRPr="00C82DC6">
              <w:rPr>
                <w:rFonts w:eastAsia="仿宋_GB2312" w:hint="eastAsia"/>
                <w:kern w:val="0"/>
                <w:szCs w:val="21"/>
              </w:rPr>
              <w:t>选任意一项</w:t>
            </w:r>
            <w:r w:rsidRPr="00C82DC6">
              <w:rPr>
                <w:rFonts w:ascii="仿宋_GB2312" w:eastAsia="仿宋_GB2312" w:hint="eastAsia"/>
                <w:kern w:val="0"/>
                <w:szCs w:val="21"/>
              </w:rPr>
              <w:t>，本项目应选择“是”；第一条和第二条都不勾选，本项目应选择“否”。</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15" name="图片 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853" w:type="dxa"/>
            <w:shd w:val="clear" w:color="auto" w:fill="FFFFFF"/>
            <w:vAlign w:val="center"/>
          </w:tcPr>
          <w:p w:rsidR="00300F63" w:rsidRPr="00C82DC6" w:rsidRDefault="00300F63">
            <w:pPr>
              <w:pStyle w:val="TableParagraph"/>
              <w:adjustRightInd w:val="0"/>
              <w:snapToGrid w:val="0"/>
              <w:spacing w:line="300" w:lineRule="exact"/>
              <w:jc w:val="center"/>
              <w:rPr>
                <w:rFonts w:ascii="Times New Roman" w:eastAsia="仿宋_GB2312" w:hAnsi="Times New Roman"/>
                <w:sz w:val="21"/>
                <w:szCs w:val="21"/>
              </w:rPr>
            </w:pP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1920" cy="167640"/>
                  <wp:effectExtent l="0" t="0" r="0" b="3810"/>
                  <wp:docPr id="14"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551"/>
          <w:jc w:val="center"/>
        </w:trPr>
        <w:tc>
          <w:tcPr>
            <w:tcW w:w="9644" w:type="dxa"/>
            <w:gridSpan w:val="6"/>
            <w:shd w:val="clear" w:color="auto" w:fill="FFFFFF"/>
            <w:vAlign w:val="center"/>
          </w:tcPr>
          <w:p w:rsidR="00300F63" w:rsidRPr="00C82DC6" w:rsidRDefault="007554FB">
            <w:pPr>
              <w:overflowPunct w:val="0"/>
              <w:spacing w:line="300" w:lineRule="exact"/>
              <w:rPr>
                <w:rFonts w:eastAsia="黑体"/>
                <w:bCs/>
                <w:kern w:val="0"/>
                <w:szCs w:val="21"/>
              </w:rPr>
            </w:pPr>
            <w:r w:rsidRPr="00C82DC6">
              <w:rPr>
                <w:rFonts w:eastAsia="黑体"/>
                <w:bCs/>
                <w:kern w:val="0"/>
                <w:szCs w:val="21"/>
              </w:rPr>
              <w:t>第</w:t>
            </w:r>
            <w:r w:rsidRPr="00C82DC6">
              <w:rPr>
                <w:rFonts w:eastAsia="黑体"/>
                <w:bCs/>
                <w:kern w:val="0"/>
                <w:szCs w:val="21"/>
              </w:rPr>
              <w:t>2</w:t>
            </w:r>
            <w:r w:rsidRPr="00C82DC6">
              <w:rPr>
                <w:rFonts w:eastAsia="黑体"/>
                <w:bCs/>
                <w:kern w:val="0"/>
                <w:szCs w:val="21"/>
              </w:rPr>
              <w:t>章</w:t>
            </w:r>
            <w:r w:rsidRPr="00C82DC6">
              <w:rPr>
                <w:rFonts w:eastAsia="黑体"/>
                <w:bCs/>
                <w:kern w:val="0"/>
                <w:szCs w:val="21"/>
              </w:rPr>
              <w:t>——</w:t>
            </w:r>
            <w:r w:rsidRPr="00C82DC6">
              <w:rPr>
                <w:rFonts w:eastAsia="黑体"/>
                <w:bCs/>
                <w:kern w:val="0"/>
                <w:szCs w:val="21"/>
              </w:rPr>
              <w:t>综述资料</w:t>
            </w:r>
          </w:p>
        </w:tc>
      </w:tr>
      <w:tr w:rsidR="00300F63" w:rsidRPr="00C82DC6">
        <w:trPr>
          <w:trHeight w:val="510"/>
          <w:jc w:val="center"/>
        </w:trPr>
        <w:tc>
          <w:tcPr>
            <w:tcW w:w="9644" w:type="dxa"/>
            <w:gridSpan w:val="6"/>
            <w:shd w:val="clear" w:color="auto" w:fill="FFFFFF"/>
            <w:vAlign w:val="center"/>
          </w:tcPr>
          <w:p w:rsidR="00300F63" w:rsidRPr="00C82DC6" w:rsidRDefault="007554FB">
            <w:pPr>
              <w:overflowPunct w:val="0"/>
              <w:spacing w:line="300" w:lineRule="exact"/>
              <w:rPr>
                <w:rFonts w:eastAsia="黑体"/>
                <w:kern w:val="0"/>
                <w:szCs w:val="21"/>
              </w:rPr>
            </w:pPr>
            <w:r w:rsidRPr="00C82DC6">
              <w:rPr>
                <w:rFonts w:eastAsia="黑体"/>
                <w:bCs/>
                <w:kern w:val="0"/>
                <w:szCs w:val="21"/>
              </w:rPr>
              <w:t>第</w:t>
            </w:r>
            <w:r w:rsidRPr="00C82DC6">
              <w:rPr>
                <w:rFonts w:eastAsia="黑体"/>
                <w:bCs/>
                <w:kern w:val="0"/>
                <w:szCs w:val="21"/>
              </w:rPr>
              <w:t>3</w:t>
            </w:r>
            <w:r w:rsidRPr="00C82DC6">
              <w:rPr>
                <w:rFonts w:eastAsia="黑体"/>
                <w:bCs/>
                <w:kern w:val="0"/>
                <w:szCs w:val="21"/>
              </w:rPr>
              <w:t>章</w:t>
            </w:r>
            <w:r w:rsidRPr="00C82DC6">
              <w:rPr>
                <w:rFonts w:eastAsia="黑体"/>
                <w:bCs/>
                <w:kern w:val="0"/>
                <w:szCs w:val="21"/>
              </w:rPr>
              <w:t>——</w:t>
            </w:r>
            <w:r w:rsidRPr="00C82DC6">
              <w:rPr>
                <w:rFonts w:eastAsia="黑体"/>
                <w:bCs/>
                <w:kern w:val="0"/>
                <w:szCs w:val="21"/>
              </w:rPr>
              <w:t>非临床资料</w:t>
            </w:r>
          </w:p>
        </w:tc>
      </w:tr>
      <w:tr w:rsidR="00300F63" w:rsidRPr="00C82DC6">
        <w:trPr>
          <w:trHeight w:val="1061"/>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kern w:val="0"/>
                <w:szCs w:val="21"/>
              </w:rPr>
            </w:pPr>
            <w:r w:rsidRPr="00C82DC6">
              <w:rPr>
                <w:rFonts w:eastAsia="仿宋_GB2312" w:hint="eastAsia"/>
                <w:kern w:val="0"/>
                <w:szCs w:val="21"/>
              </w:rPr>
              <w:t>CH3.4.2</w:t>
            </w:r>
          </w:p>
        </w:tc>
        <w:tc>
          <w:tcPr>
            <w:tcW w:w="4989" w:type="dxa"/>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仿宋_GB2312" w:hint="eastAsia"/>
                <w:kern w:val="0"/>
                <w:szCs w:val="21"/>
              </w:rPr>
              <w:t>在原医疗器械注册证有效期内发生了涉及产品技术要求变更的，注册人是否提交依据变更注册（备案）文件修改的产品技术要求。</w:t>
            </w:r>
          </w:p>
          <w:p w:rsidR="00300F63" w:rsidRPr="00C82DC6" w:rsidRDefault="00300F63">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kern w:val="0"/>
                <w:szCs w:val="21"/>
              </w:rPr>
              <w:t>注：</w:t>
            </w:r>
            <w:r w:rsidRPr="00C82DC6">
              <w:rPr>
                <w:rFonts w:eastAsia="仿宋_GB2312" w:hint="eastAsia"/>
                <w:kern w:val="0"/>
                <w:szCs w:val="21"/>
              </w:rPr>
              <w:t>注册证有效期</w:t>
            </w:r>
            <w:r w:rsidRPr="00C82DC6">
              <w:rPr>
                <w:rFonts w:eastAsia="仿宋_GB2312"/>
                <w:kern w:val="0"/>
                <w:szCs w:val="21"/>
              </w:rPr>
              <w:t>内发生</w:t>
            </w:r>
            <w:r w:rsidRPr="00C82DC6">
              <w:rPr>
                <w:rFonts w:eastAsia="仿宋_GB2312" w:hint="eastAsia"/>
                <w:kern w:val="0"/>
                <w:szCs w:val="21"/>
              </w:rPr>
              <w:t>涉及</w:t>
            </w:r>
            <w:r w:rsidRPr="00C82DC6">
              <w:rPr>
                <w:rFonts w:eastAsia="仿宋_GB2312"/>
                <w:kern w:val="0"/>
                <w:szCs w:val="21"/>
              </w:rPr>
              <w:t>产品技术要求的变更，</w:t>
            </w:r>
            <w:r w:rsidRPr="00C82DC6">
              <w:rPr>
                <w:rFonts w:eastAsia="仿宋_GB2312" w:hint="eastAsia"/>
                <w:kern w:val="0"/>
                <w:szCs w:val="21"/>
              </w:rPr>
              <w:t>注册</w:t>
            </w:r>
            <w:r w:rsidRPr="00C82DC6">
              <w:rPr>
                <w:rFonts w:eastAsia="仿宋_GB2312"/>
                <w:kern w:val="0"/>
                <w:szCs w:val="21"/>
              </w:rPr>
              <w:t>人提交相关文件的，本项目选择</w:t>
            </w:r>
            <w:r w:rsidRPr="00C82DC6">
              <w:rPr>
                <w:rFonts w:eastAsia="仿宋_GB2312"/>
                <w:kern w:val="0"/>
                <w:szCs w:val="21"/>
              </w:rPr>
              <w:t>“</w:t>
            </w:r>
            <w:r w:rsidRPr="00C82DC6">
              <w:rPr>
                <w:rFonts w:eastAsia="仿宋_GB2312"/>
                <w:kern w:val="0"/>
                <w:szCs w:val="21"/>
              </w:rPr>
              <w:t>是</w:t>
            </w:r>
            <w:r w:rsidRPr="00C82DC6">
              <w:rPr>
                <w:rFonts w:eastAsia="仿宋_GB2312"/>
                <w:kern w:val="0"/>
                <w:szCs w:val="21"/>
              </w:rPr>
              <w:t>”</w:t>
            </w:r>
            <w:r w:rsidRPr="00C82DC6">
              <w:rPr>
                <w:rFonts w:eastAsia="仿宋_GB2312" w:hint="eastAsia"/>
                <w:kern w:val="0"/>
                <w:szCs w:val="21"/>
              </w:rPr>
              <w:t>，注册</w:t>
            </w:r>
            <w:r w:rsidRPr="00C82DC6">
              <w:rPr>
                <w:rFonts w:eastAsia="仿宋_GB2312"/>
                <w:kern w:val="0"/>
                <w:szCs w:val="21"/>
              </w:rPr>
              <w:t>人</w:t>
            </w:r>
            <w:r w:rsidRPr="00C82DC6">
              <w:rPr>
                <w:rFonts w:eastAsia="仿宋_GB2312" w:hint="eastAsia"/>
                <w:kern w:val="0"/>
                <w:szCs w:val="21"/>
              </w:rPr>
              <w:t>未</w:t>
            </w:r>
            <w:r w:rsidRPr="00C82DC6">
              <w:rPr>
                <w:rFonts w:eastAsia="仿宋_GB2312"/>
                <w:kern w:val="0"/>
                <w:szCs w:val="21"/>
              </w:rPr>
              <w:t>提交相关文件的，本项目选择</w:t>
            </w:r>
            <w:r w:rsidRPr="00C82DC6">
              <w:rPr>
                <w:rFonts w:eastAsia="仿宋_GB2312"/>
                <w:kern w:val="0"/>
                <w:szCs w:val="21"/>
              </w:rPr>
              <w:t>“</w:t>
            </w:r>
            <w:r w:rsidRPr="00C82DC6">
              <w:rPr>
                <w:rFonts w:eastAsia="仿宋_GB2312" w:hint="eastAsia"/>
                <w:kern w:val="0"/>
                <w:szCs w:val="21"/>
              </w:rPr>
              <w:t>否</w:t>
            </w:r>
            <w:r w:rsidRPr="00C82DC6">
              <w:rPr>
                <w:rFonts w:eastAsia="仿宋_GB2312"/>
                <w:kern w:val="0"/>
                <w:szCs w:val="21"/>
              </w:rPr>
              <w:t>”</w:t>
            </w:r>
            <w:r w:rsidRPr="00C82DC6">
              <w:rPr>
                <w:rFonts w:eastAsia="仿宋_GB2312" w:hint="eastAsia"/>
                <w:kern w:val="0"/>
                <w:szCs w:val="21"/>
              </w:rPr>
              <w:t>；不涉及此类</w:t>
            </w:r>
            <w:r w:rsidRPr="00C82DC6">
              <w:rPr>
                <w:rFonts w:eastAsia="仿宋_GB2312"/>
                <w:kern w:val="0"/>
                <w:szCs w:val="21"/>
              </w:rPr>
              <w:t>情况的，本项目选择</w:t>
            </w:r>
            <w:r w:rsidRPr="00C82DC6">
              <w:rPr>
                <w:rFonts w:eastAsia="仿宋_GB2312"/>
                <w:kern w:val="0"/>
                <w:szCs w:val="21"/>
              </w:rPr>
              <w:t>“</w:t>
            </w:r>
            <w:r w:rsidRPr="00C82DC6">
              <w:rPr>
                <w:rFonts w:eastAsia="仿宋_GB2312" w:hint="eastAsia"/>
                <w:kern w:val="0"/>
                <w:szCs w:val="21"/>
              </w:rPr>
              <w:t>不适用</w:t>
            </w:r>
            <w:r w:rsidRPr="00C82DC6">
              <w:rPr>
                <w:rFonts w:eastAsia="仿宋_GB2312"/>
                <w:kern w:val="0"/>
                <w:szCs w:val="21"/>
              </w:rPr>
              <w:t>”</w:t>
            </w:r>
            <w:r w:rsidRPr="00C82DC6">
              <w:rPr>
                <w:rFonts w:eastAsia="仿宋_GB2312" w:hint="eastAsia"/>
                <w:kern w:val="0"/>
                <w:szCs w:val="21"/>
              </w:rPr>
              <w:t>。</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13"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1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11" name="图片 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2932"/>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Cs/>
                <w:kern w:val="0"/>
                <w:szCs w:val="21"/>
              </w:rPr>
            </w:pPr>
            <w:r w:rsidRPr="00C82DC6">
              <w:rPr>
                <w:rFonts w:eastAsia="仿宋_GB2312" w:hint="eastAsia"/>
                <w:bCs/>
                <w:kern w:val="0"/>
                <w:szCs w:val="21"/>
              </w:rPr>
              <w:t>CH3.8</w:t>
            </w:r>
          </w:p>
        </w:tc>
        <w:tc>
          <w:tcPr>
            <w:tcW w:w="4989" w:type="dxa"/>
            <w:shd w:val="clear" w:color="auto" w:fill="FFFFFF"/>
            <w:vAlign w:val="center"/>
          </w:tcPr>
          <w:p w:rsidR="00300F63" w:rsidRPr="00C82DC6" w:rsidRDefault="007554FB">
            <w:pPr>
              <w:overflowPunct w:val="0"/>
              <w:spacing w:line="300" w:lineRule="exact"/>
              <w:rPr>
                <w:rFonts w:eastAsia="仿宋_GB2312"/>
                <w:szCs w:val="21"/>
              </w:rPr>
            </w:pPr>
            <w:r w:rsidRPr="00C82DC6">
              <w:rPr>
                <w:rFonts w:eastAsia="仿宋_GB2312"/>
                <w:noProof/>
                <w:szCs w:val="21"/>
              </w:rPr>
              <w:drawing>
                <wp:inline distT="0" distB="0" distL="0" distR="0">
                  <wp:extent cx="137160" cy="182880"/>
                  <wp:effectExtent l="0" t="0" r="0" b="7620"/>
                  <wp:docPr id="10" name="图片 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160" cy="182880"/>
                          </a:xfrm>
                          <a:prstGeom prst="rect">
                            <a:avLst/>
                          </a:prstGeom>
                          <a:noFill/>
                          <a:ln>
                            <a:noFill/>
                          </a:ln>
                        </pic:spPr>
                      </pic:pic>
                    </a:graphicData>
                  </a:graphic>
                </wp:inline>
              </w:drawing>
            </w:r>
            <w:r w:rsidRPr="00C82DC6">
              <w:rPr>
                <w:rFonts w:eastAsia="仿宋_GB2312" w:hint="eastAsia"/>
                <w:szCs w:val="21"/>
              </w:rPr>
              <w:t>是否涉及原医疗器械注册证中载明要求继续完成的事项。</w:t>
            </w:r>
          </w:p>
          <w:p w:rsidR="00300F63" w:rsidRPr="00C82DC6" w:rsidRDefault="007554FB">
            <w:pPr>
              <w:overflowPunct w:val="0"/>
              <w:spacing w:line="300" w:lineRule="exact"/>
              <w:rPr>
                <w:rFonts w:eastAsia="仿宋_GB2312"/>
                <w:kern w:val="0"/>
                <w:szCs w:val="21"/>
              </w:rPr>
            </w:pPr>
            <w:r w:rsidRPr="00C82DC6">
              <w:rPr>
                <w:rFonts w:eastAsia="仿宋_GB2312"/>
                <w:noProof/>
                <w:szCs w:val="21"/>
              </w:rPr>
              <w:drawing>
                <wp:inline distT="0" distB="0" distL="0" distR="0">
                  <wp:extent cx="137160" cy="182880"/>
                  <wp:effectExtent l="0" t="0" r="0" b="7620"/>
                  <wp:docPr id="9" name="图片 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160" cy="182880"/>
                          </a:xfrm>
                          <a:prstGeom prst="rect">
                            <a:avLst/>
                          </a:prstGeom>
                          <a:noFill/>
                          <a:ln>
                            <a:noFill/>
                          </a:ln>
                        </pic:spPr>
                      </pic:pic>
                    </a:graphicData>
                  </a:graphic>
                </wp:inline>
              </w:drawing>
            </w:r>
            <w:r w:rsidRPr="00C82DC6">
              <w:rPr>
                <w:rFonts w:eastAsia="仿宋_GB2312" w:hint="eastAsia"/>
                <w:szCs w:val="21"/>
              </w:rPr>
              <w:t>如涉及，应当提供相关总结报告，并附相应资料。</w:t>
            </w:r>
          </w:p>
          <w:p w:rsidR="00300F63" w:rsidRPr="00C82DC6" w:rsidRDefault="00300F63">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kern w:val="0"/>
                <w:szCs w:val="21"/>
              </w:rPr>
              <w:t>注</w:t>
            </w:r>
            <w:r w:rsidRPr="00C82DC6">
              <w:rPr>
                <w:rFonts w:eastAsia="仿宋_GB2312"/>
                <w:kern w:val="0"/>
                <w:szCs w:val="21"/>
              </w:rPr>
              <w:t>1</w:t>
            </w:r>
            <w:r w:rsidRPr="00C82DC6">
              <w:rPr>
                <w:rFonts w:eastAsia="仿宋_GB2312"/>
                <w:kern w:val="0"/>
                <w:szCs w:val="21"/>
              </w:rPr>
              <w:t>：以上所有选项都勾</w:t>
            </w:r>
            <w:r w:rsidRPr="00C82DC6">
              <w:rPr>
                <w:rFonts w:eastAsia="仿宋_GB2312" w:hint="eastAsia"/>
                <w:kern w:val="0"/>
                <w:szCs w:val="21"/>
              </w:rPr>
              <w:t>选</w:t>
            </w:r>
            <w:r w:rsidRPr="00C82DC6">
              <w:rPr>
                <w:rFonts w:eastAsia="仿宋_GB2312"/>
                <w:kern w:val="0"/>
                <w:szCs w:val="21"/>
              </w:rPr>
              <w:t>，本项目选择</w:t>
            </w:r>
            <w:r w:rsidRPr="00C82DC6">
              <w:rPr>
                <w:rFonts w:eastAsia="仿宋_GB2312"/>
                <w:kern w:val="0"/>
                <w:szCs w:val="21"/>
              </w:rPr>
              <w:t>“</w:t>
            </w:r>
            <w:r w:rsidRPr="00C82DC6">
              <w:rPr>
                <w:rFonts w:eastAsia="仿宋_GB2312"/>
                <w:kern w:val="0"/>
                <w:szCs w:val="21"/>
              </w:rPr>
              <w:t>是</w:t>
            </w:r>
            <w:r w:rsidRPr="00C82DC6">
              <w:rPr>
                <w:rFonts w:eastAsia="仿宋_GB2312"/>
                <w:kern w:val="0"/>
                <w:szCs w:val="21"/>
              </w:rPr>
              <w:t>”</w:t>
            </w:r>
            <w:r w:rsidRPr="00C82DC6">
              <w:rPr>
                <w:rFonts w:eastAsia="仿宋_GB2312"/>
                <w:kern w:val="0"/>
                <w:szCs w:val="21"/>
              </w:rPr>
              <w:t>。</w:t>
            </w:r>
          </w:p>
          <w:p w:rsidR="00300F63" w:rsidRPr="00C82DC6" w:rsidRDefault="007554FB">
            <w:pPr>
              <w:overflowPunct w:val="0"/>
              <w:spacing w:line="300" w:lineRule="exact"/>
              <w:rPr>
                <w:rFonts w:eastAsia="仿宋_GB2312"/>
                <w:szCs w:val="21"/>
              </w:rPr>
            </w:pPr>
            <w:r w:rsidRPr="00C82DC6">
              <w:rPr>
                <w:rFonts w:eastAsia="仿宋_GB2312"/>
                <w:kern w:val="0"/>
                <w:szCs w:val="21"/>
              </w:rPr>
              <w:t>注</w:t>
            </w:r>
            <w:r w:rsidRPr="00C82DC6">
              <w:rPr>
                <w:rFonts w:eastAsia="仿宋_GB2312"/>
                <w:kern w:val="0"/>
                <w:szCs w:val="21"/>
              </w:rPr>
              <w:t>2</w:t>
            </w:r>
            <w:r w:rsidRPr="00C82DC6">
              <w:rPr>
                <w:rFonts w:eastAsia="仿宋_GB2312"/>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8" name="图片 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7" name="图片 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6" name="图片 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510"/>
          <w:jc w:val="center"/>
        </w:trPr>
        <w:tc>
          <w:tcPr>
            <w:tcW w:w="9644" w:type="dxa"/>
            <w:gridSpan w:val="6"/>
            <w:shd w:val="clear" w:color="auto" w:fill="FFFFFF"/>
            <w:vAlign w:val="center"/>
          </w:tcPr>
          <w:p w:rsidR="00300F63" w:rsidRPr="00C82DC6" w:rsidRDefault="007554FB">
            <w:pPr>
              <w:overflowPunct w:val="0"/>
              <w:spacing w:line="300" w:lineRule="exact"/>
              <w:rPr>
                <w:rFonts w:eastAsia="仿宋_GB2312"/>
                <w:kern w:val="0"/>
                <w:szCs w:val="21"/>
              </w:rPr>
            </w:pPr>
            <w:r w:rsidRPr="00C82DC6">
              <w:rPr>
                <w:rFonts w:eastAsia="黑体"/>
                <w:bCs/>
                <w:kern w:val="0"/>
                <w:szCs w:val="21"/>
              </w:rPr>
              <w:t>第</w:t>
            </w:r>
            <w:r w:rsidRPr="00C82DC6">
              <w:rPr>
                <w:rFonts w:eastAsia="黑体"/>
                <w:bCs/>
                <w:kern w:val="0"/>
                <w:szCs w:val="21"/>
              </w:rPr>
              <w:t>4</w:t>
            </w:r>
            <w:r w:rsidRPr="00C82DC6">
              <w:rPr>
                <w:rFonts w:eastAsia="黑体"/>
                <w:bCs/>
                <w:kern w:val="0"/>
                <w:szCs w:val="21"/>
              </w:rPr>
              <w:t>章</w:t>
            </w:r>
            <w:r w:rsidRPr="00C82DC6">
              <w:rPr>
                <w:rFonts w:eastAsia="黑体"/>
                <w:bCs/>
                <w:kern w:val="0"/>
                <w:szCs w:val="21"/>
              </w:rPr>
              <w:t>——</w:t>
            </w:r>
            <w:r w:rsidRPr="00C82DC6">
              <w:rPr>
                <w:rFonts w:eastAsia="黑体"/>
                <w:bCs/>
                <w:kern w:val="0"/>
                <w:szCs w:val="21"/>
              </w:rPr>
              <w:t>临床</w:t>
            </w:r>
            <w:r w:rsidRPr="00C82DC6">
              <w:rPr>
                <w:rFonts w:eastAsia="黑体" w:hint="eastAsia"/>
                <w:bCs/>
                <w:kern w:val="0"/>
                <w:szCs w:val="21"/>
              </w:rPr>
              <w:t>评价</w:t>
            </w:r>
            <w:r w:rsidRPr="00C82DC6">
              <w:rPr>
                <w:rFonts w:eastAsia="黑体"/>
                <w:bCs/>
                <w:kern w:val="0"/>
                <w:szCs w:val="21"/>
              </w:rPr>
              <w:t>资料</w:t>
            </w:r>
          </w:p>
        </w:tc>
      </w:tr>
      <w:tr w:rsidR="00300F63" w:rsidRPr="00C82DC6">
        <w:trPr>
          <w:trHeight w:val="2341"/>
          <w:jc w:val="center"/>
        </w:trPr>
        <w:tc>
          <w:tcPr>
            <w:tcW w:w="1393" w:type="dxa"/>
            <w:shd w:val="clear" w:color="auto" w:fill="FFFFFF"/>
            <w:vAlign w:val="center"/>
          </w:tcPr>
          <w:p w:rsidR="00300F63" w:rsidRPr="00C82DC6" w:rsidRDefault="007554FB">
            <w:pPr>
              <w:overflowPunct w:val="0"/>
              <w:spacing w:line="300" w:lineRule="exact"/>
              <w:jc w:val="center"/>
              <w:rPr>
                <w:rFonts w:eastAsia="仿宋_GB2312"/>
                <w:b/>
                <w:kern w:val="0"/>
                <w:szCs w:val="21"/>
              </w:rPr>
            </w:pPr>
            <w:r w:rsidRPr="00C82DC6">
              <w:rPr>
                <w:rFonts w:eastAsia="仿宋_GB2312"/>
                <w:b/>
                <w:bCs/>
                <w:kern w:val="0"/>
                <w:szCs w:val="21"/>
              </w:rPr>
              <w:t>CH4.2.1</w:t>
            </w:r>
          </w:p>
        </w:tc>
        <w:tc>
          <w:tcPr>
            <w:tcW w:w="4989" w:type="dxa"/>
            <w:shd w:val="clear" w:color="auto" w:fill="FFFFFF"/>
            <w:vAlign w:val="center"/>
          </w:tcPr>
          <w:p w:rsidR="00300F63" w:rsidRPr="00C82DC6" w:rsidRDefault="007554FB">
            <w:pPr>
              <w:overflowPunct w:val="0"/>
              <w:spacing w:line="300" w:lineRule="exact"/>
              <w:rPr>
                <w:rFonts w:eastAsia="仿宋_GB2312"/>
                <w:szCs w:val="21"/>
              </w:rPr>
            </w:pPr>
            <w:r w:rsidRPr="00C82DC6">
              <w:rPr>
                <w:rFonts w:eastAsia="仿宋_GB2312"/>
                <w:noProof/>
                <w:szCs w:val="21"/>
              </w:rPr>
              <w:drawing>
                <wp:inline distT="0" distB="0" distL="0" distR="0">
                  <wp:extent cx="137160" cy="182880"/>
                  <wp:effectExtent l="0" t="0" r="0" b="7620"/>
                  <wp:docPr id="5"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160" cy="182880"/>
                          </a:xfrm>
                          <a:prstGeom prst="rect">
                            <a:avLst/>
                          </a:prstGeom>
                          <a:noFill/>
                          <a:ln>
                            <a:noFill/>
                          </a:ln>
                        </pic:spPr>
                      </pic:pic>
                    </a:graphicData>
                  </a:graphic>
                </wp:inline>
              </w:drawing>
            </w:r>
            <w:r w:rsidRPr="00C82DC6">
              <w:rPr>
                <w:rFonts w:eastAsia="仿宋_GB2312" w:hint="eastAsia"/>
                <w:szCs w:val="21"/>
              </w:rPr>
              <w:t>是否涉及原医疗器械注册证中载明要求继续完成的事项。</w:t>
            </w:r>
          </w:p>
          <w:p w:rsidR="00300F63" w:rsidRPr="00C82DC6" w:rsidRDefault="007554FB">
            <w:pPr>
              <w:overflowPunct w:val="0"/>
              <w:spacing w:line="300" w:lineRule="exact"/>
              <w:rPr>
                <w:rFonts w:eastAsia="仿宋_GB2312"/>
                <w:kern w:val="0"/>
                <w:szCs w:val="21"/>
              </w:rPr>
            </w:pPr>
            <w:r w:rsidRPr="00C82DC6">
              <w:rPr>
                <w:rFonts w:eastAsia="仿宋_GB2312"/>
                <w:noProof/>
                <w:szCs w:val="21"/>
              </w:rPr>
              <w:drawing>
                <wp:inline distT="0" distB="0" distL="0" distR="0">
                  <wp:extent cx="137160" cy="182880"/>
                  <wp:effectExtent l="0" t="0" r="0" b="7620"/>
                  <wp:docPr id="4"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160" cy="182880"/>
                          </a:xfrm>
                          <a:prstGeom prst="rect">
                            <a:avLst/>
                          </a:prstGeom>
                          <a:noFill/>
                          <a:ln>
                            <a:noFill/>
                          </a:ln>
                        </pic:spPr>
                      </pic:pic>
                    </a:graphicData>
                  </a:graphic>
                </wp:inline>
              </w:drawing>
            </w:r>
            <w:r w:rsidRPr="00C82DC6">
              <w:rPr>
                <w:rFonts w:eastAsia="仿宋_GB2312" w:hint="eastAsia"/>
                <w:szCs w:val="21"/>
              </w:rPr>
              <w:t>如涉及，应当提供相关总结报告，并附相应资料。</w:t>
            </w:r>
          </w:p>
          <w:p w:rsidR="007554FB" w:rsidRPr="00C82DC6" w:rsidRDefault="007554FB">
            <w:pPr>
              <w:overflowPunct w:val="0"/>
              <w:spacing w:line="300" w:lineRule="exact"/>
              <w:rPr>
                <w:rFonts w:eastAsia="仿宋_GB2312"/>
                <w:kern w:val="0"/>
                <w:szCs w:val="21"/>
              </w:rPr>
            </w:pPr>
          </w:p>
          <w:p w:rsidR="00300F63" w:rsidRPr="00C82DC6" w:rsidRDefault="007554FB">
            <w:pPr>
              <w:overflowPunct w:val="0"/>
              <w:spacing w:line="300" w:lineRule="exact"/>
              <w:rPr>
                <w:rFonts w:eastAsia="仿宋_GB2312"/>
                <w:kern w:val="0"/>
                <w:szCs w:val="21"/>
              </w:rPr>
            </w:pPr>
            <w:r w:rsidRPr="00C82DC6">
              <w:rPr>
                <w:rFonts w:eastAsia="仿宋_GB2312"/>
                <w:kern w:val="0"/>
                <w:szCs w:val="21"/>
              </w:rPr>
              <w:t>注</w:t>
            </w:r>
            <w:r w:rsidRPr="00C82DC6">
              <w:rPr>
                <w:rFonts w:eastAsia="仿宋_GB2312"/>
                <w:kern w:val="0"/>
                <w:szCs w:val="21"/>
              </w:rPr>
              <w:t>1</w:t>
            </w:r>
            <w:r w:rsidRPr="00C82DC6">
              <w:rPr>
                <w:rFonts w:eastAsia="仿宋_GB2312"/>
                <w:kern w:val="0"/>
                <w:szCs w:val="21"/>
              </w:rPr>
              <w:t>：以上所有选项都勾</w:t>
            </w:r>
            <w:r w:rsidRPr="00C82DC6">
              <w:rPr>
                <w:rFonts w:eastAsia="仿宋_GB2312" w:hint="eastAsia"/>
                <w:kern w:val="0"/>
                <w:szCs w:val="21"/>
              </w:rPr>
              <w:t>选</w:t>
            </w:r>
            <w:r w:rsidRPr="00C82DC6">
              <w:rPr>
                <w:rFonts w:eastAsia="仿宋_GB2312"/>
                <w:kern w:val="0"/>
                <w:szCs w:val="21"/>
              </w:rPr>
              <w:t>，本项目选择</w:t>
            </w:r>
            <w:r w:rsidRPr="00C82DC6">
              <w:rPr>
                <w:rFonts w:eastAsia="仿宋_GB2312"/>
                <w:kern w:val="0"/>
                <w:szCs w:val="21"/>
              </w:rPr>
              <w:t>“</w:t>
            </w:r>
            <w:r w:rsidRPr="00C82DC6">
              <w:rPr>
                <w:rFonts w:eastAsia="仿宋_GB2312"/>
                <w:kern w:val="0"/>
                <w:szCs w:val="21"/>
              </w:rPr>
              <w:t>是</w:t>
            </w:r>
            <w:r w:rsidRPr="00C82DC6">
              <w:rPr>
                <w:rFonts w:eastAsia="仿宋_GB2312"/>
                <w:kern w:val="0"/>
                <w:szCs w:val="21"/>
              </w:rPr>
              <w:t>”</w:t>
            </w:r>
            <w:r w:rsidRPr="00C82DC6">
              <w:rPr>
                <w:rFonts w:eastAsia="仿宋_GB2312"/>
                <w:kern w:val="0"/>
                <w:szCs w:val="21"/>
              </w:rPr>
              <w:t>。</w:t>
            </w:r>
          </w:p>
          <w:p w:rsidR="00300F63" w:rsidRPr="00C82DC6" w:rsidRDefault="007554FB">
            <w:pPr>
              <w:overflowPunct w:val="0"/>
              <w:spacing w:line="300" w:lineRule="exact"/>
              <w:rPr>
                <w:rFonts w:eastAsia="仿宋_GB2312"/>
                <w:kern w:val="0"/>
                <w:szCs w:val="21"/>
              </w:rPr>
            </w:pPr>
            <w:r w:rsidRPr="00C82DC6">
              <w:rPr>
                <w:rFonts w:eastAsia="仿宋_GB2312"/>
                <w:kern w:val="0"/>
                <w:szCs w:val="21"/>
              </w:rPr>
              <w:t>注</w:t>
            </w:r>
            <w:r w:rsidRPr="00C82DC6">
              <w:rPr>
                <w:rFonts w:eastAsia="仿宋_GB2312"/>
                <w:kern w:val="0"/>
                <w:szCs w:val="21"/>
              </w:rPr>
              <w:t>2</w:t>
            </w:r>
            <w:r w:rsidRPr="00C82DC6">
              <w:rPr>
                <w:rFonts w:eastAsia="仿宋_GB2312"/>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3"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853"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2" name="图片 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FFFFFF"/>
            <w:vAlign w:val="center"/>
          </w:tcPr>
          <w:p w:rsidR="00300F63" w:rsidRPr="00C82DC6" w:rsidRDefault="007554FB">
            <w:pPr>
              <w:pStyle w:val="TableParagraph"/>
              <w:adjustRightInd w:val="0"/>
              <w:snapToGrid w:val="0"/>
              <w:spacing w:line="300" w:lineRule="exact"/>
              <w:jc w:val="center"/>
              <w:rPr>
                <w:rFonts w:ascii="Times New Roman" w:eastAsia="仿宋_GB2312" w:hAnsi="Times New Roman"/>
                <w:sz w:val="21"/>
                <w:szCs w:val="21"/>
              </w:rPr>
            </w:pPr>
            <w:r w:rsidRPr="00C82DC6">
              <w:rPr>
                <w:rFonts w:ascii="Times New Roman" w:eastAsia="仿宋_GB2312" w:hAnsi="Times New Roman"/>
                <w:noProof/>
                <w:sz w:val="21"/>
                <w:szCs w:val="21"/>
              </w:rPr>
              <w:drawing>
                <wp:inline distT="0" distB="0" distL="0" distR="0">
                  <wp:extent cx="129540" cy="175260"/>
                  <wp:effectExtent l="0" t="0" r="3810" b="0"/>
                  <wp:docPr id="1"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heckbox-Y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1134" w:type="dxa"/>
            <w:shd w:val="clear" w:color="auto" w:fill="FFFFFF"/>
            <w:vAlign w:val="center"/>
          </w:tcPr>
          <w:p w:rsidR="00300F63" w:rsidRPr="00C82DC6" w:rsidRDefault="00300F63">
            <w:pPr>
              <w:overflowPunct w:val="0"/>
              <w:spacing w:line="300" w:lineRule="exact"/>
              <w:rPr>
                <w:rFonts w:eastAsia="仿宋_GB2312"/>
                <w:kern w:val="0"/>
                <w:szCs w:val="21"/>
              </w:rPr>
            </w:pPr>
          </w:p>
        </w:tc>
      </w:tr>
      <w:tr w:rsidR="00300F63" w:rsidRPr="00C82DC6">
        <w:trPr>
          <w:trHeight w:val="510"/>
          <w:jc w:val="center"/>
        </w:trPr>
        <w:tc>
          <w:tcPr>
            <w:tcW w:w="9644" w:type="dxa"/>
            <w:gridSpan w:val="6"/>
            <w:shd w:val="clear" w:color="auto" w:fill="FFFFFF"/>
            <w:vAlign w:val="center"/>
          </w:tcPr>
          <w:p w:rsidR="00300F63" w:rsidRPr="00C82DC6" w:rsidRDefault="007554FB">
            <w:pPr>
              <w:overflowPunct w:val="0"/>
              <w:spacing w:line="300" w:lineRule="exact"/>
              <w:rPr>
                <w:rFonts w:eastAsia="黑体"/>
                <w:kern w:val="0"/>
                <w:szCs w:val="21"/>
              </w:rPr>
            </w:pPr>
            <w:r w:rsidRPr="00C82DC6">
              <w:rPr>
                <w:rFonts w:eastAsia="黑体"/>
                <w:bCs/>
                <w:kern w:val="0"/>
                <w:szCs w:val="21"/>
              </w:rPr>
              <w:t>第</w:t>
            </w:r>
            <w:r w:rsidRPr="00C82DC6">
              <w:rPr>
                <w:rFonts w:eastAsia="黑体"/>
                <w:bCs/>
                <w:kern w:val="0"/>
                <w:szCs w:val="21"/>
              </w:rPr>
              <w:t>5</w:t>
            </w:r>
            <w:r w:rsidRPr="00C82DC6">
              <w:rPr>
                <w:rFonts w:eastAsia="黑体"/>
                <w:bCs/>
                <w:kern w:val="0"/>
                <w:szCs w:val="21"/>
              </w:rPr>
              <w:t>章</w:t>
            </w:r>
            <w:r w:rsidRPr="00C82DC6">
              <w:rPr>
                <w:rFonts w:eastAsia="黑体"/>
                <w:bCs/>
                <w:kern w:val="0"/>
                <w:szCs w:val="21"/>
              </w:rPr>
              <w:t>——</w:t>
            </w:r>
            <w:r w:rsidRPr="00C82DC6">
              <w:rPr>
                <w:rFonts w:eastAsia="黑体" w:hint="eastAsia"/>
                <w:bCs/>
                <w:kern w:val="0"/>
                <w:szCs w:val="21"/>
              </w:rPr>
              <w:t>产品说明书和标签样稿</w:t>
            </w:r>
          </w:p>
        </w:tc>
      </w:tr>
      <w:tr w:rsidR="00300F63" w:rsidRPr="00C82DC6">
        <w:trPr>
          <w:trHeight w:val="510"/>
          <w:jc w:val="center"/>
        </w:trPr>
        <w:tc>
          <w:tcPr>
            <w:tcW w:w="9644" w:type="dxa"/>
            <w:gridSpan w:val="6"/>
            <w:shd w:val="clear" w:color="auto" w:fill="FFFFFF"/>
            <w:vAlign w:val="center"/>
          </w:tcPr>
          <w:p w:rsidR="00300F63" w:rsidRPr="00C82DC6" w:rsidRDefault="007554FB">
            <w:pPr>
              <w:overflowPunct w:val="0"/>
              <w:spacing w:line="300" w:lineRule="exact"/>
              <w:rPr>
                <w:rFonts w:eastAsia="黑体"/>
                <w:kern w:val="0"/>
                <w:szCs w:val="21"/>
              </w:rPr>
            </w:pPr>
            <w:r w:rsidRPr="00C82DC6">
              <w:rPr>
                <w:rFonts w:eastAsia="黑体"/>
                <w:bCs/>
                <w:kern w:val="0"/>
                <w:szCs w:val="21"/>
              </w:rPr>
              <w:t>第</w:t>
            </w:r>
            <w:r w:rsidRPr="00C82DC6">
              <w:rPr>
                <w:rFonts w:eastAsia="黑体"/>
                <w:bCs/>
                <w:kern w:val="0"/>
                <w:szCs w:val="21"/>
              </w:rPr>
              <w:t>6A</w:t>
            </w:r>
            <w:r w:rsidRPr="00C82DC6">
              <w:rPr>
                <w:rFonts w:eastAsia="黑体"/>
                <w:bCs/>
                <w:kern w:val="0"/>
                <w:szCs w:val="21"/>
              </w:rPr>
              <w:t>章</w:t>
            </w:r>
            <w:r w:rsidRPr="00C82DC6">
              <w:rPr>
                <w:rFonts w:eastAsia="黑体"/>
                <w:bCs/>
                <w:kern w:val="0"/>
                <w:szCs w:val="21"/>
              </w:rPr>
              <w:t>——</w:t>
            </w:r>
            <w:r w:rsidRPr="00C82DC6">
              <w:rPr>
                <w:rFonts w:eastAsia="黑体"/>
                <w:bCs/>
                <w:kern w:val="0"/>
                <w:szCs w:val="21"/>
              </w:rPr>
              <w:t>质量管理体系</w:t>
            </w:r>
            <w:r w:rsidRPr="00C82DC6">
              <w:rPr>
                <w:rFonts w:eastAsia="黑体" w:hint="eastAsia"/>
                <w:bCs/>
                <w:kern w:val="0"/>
                <w:szCs w:val="21"/>
              </w:rPr>
              <w:t>文件</w:t>
            </w:r>
          </w:p>
        </w:tc>
      </w:tr>
      <w:tr w:rsidR="00300F63" w:rsidRPr="007554FB">
        <w:trPr>
          <w:trHeight w:val="510"/>
          <w:jc w:val="center"/>
        </w:trPr>
        <w:tc>
          <w:tcPr>
            <w:tcW w:w="9644" w:type="dxa"/>
            <w:gridSpan w:val="6"/>
            <w:shd w:val="clear" w:color="auto" w:fill="FFFFFF"/>
            <w:vAlign w:val="center"/>
          </w:tcPr>
          <w:p w:rsidR="00300F63" w:rsidRPr="007554FB" w:rsidRDefault="007554FB">
            <w:pPr>
              <w:overflowPunct w:val="0"/>
              <w:spacing w:line="300" w:lineRule="exact"/>
              <w:rPr>
                <w:rFonts w:eastAsia="黑体"/>
                <w:kern w:val="0"/>
                <w:szCs w:val="21"/>
              </w:rPr>
            </w:pPr>
            <w:r w:rsidRPr="00C82DC6">
              <w:rPr>
                <w:rFonts w:eastAsia="黑体"/>
                <w:bCs/>
                <w:kern w:val="0"/>
                <w:szCs w:val="21"/>
              </w:rPr>
              <w:t>第</w:t>
            </w:r>
            <w:r w:rsidRPr="00C82DC6">
              <w:rPr>
                <w:rFonts w:eastAsia="黑体"/>
                <w:bCs/>
                <w:kern w:val="0"/>
                <w:szCs w:val="21"/>
              </w:rPr>
              <w:t>6B</w:t>
            </w:r>
            <w:r w:rsidRPr="00C82DC6">
              <w:rPr>
                <w:rFonts w:eastAsia="黑体"/>
                <w:bCs/>
                <w:kern w:val="0"/>
                <w:szCs w:val="21"/>
              </w:rPr>
              <w:t>章</w:t>
            </w:r>
            <w:r w:rsidRPr="00C82DC6">
              <w:rPr>
                <w:rFonts w:eastAsia="黑体"/>
                <w:bCs/>
                <w:kern w:val="0"/>
                <w:szCs w:val="21"/>
              </w:rPr>
              <w:t>——</w:t>
            </w:r>
            <w:r w:rsidRPr="00C82DC6">
              <w:rPr>
                <w:b/>
                <w:kern w:val="0"/>
                <w:sz w:val="22"/>
              </w:rPr>
              <w:t>申报器械的质量管理体系信息</w:t>
            </w:r>
          </w:p>
        </w:tc>
      </w:tr>
    </w:tbl>
    <w:p w:rsidR="00300F63" w:rsidRPr="007554FB" w:rsidRDefault="00300F63"/>
    <w:sectPr w:rsidR="00300F63" w:rsidRPr="007554FB" w:rsidSect="00300F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2D7" w:rsidRDefault="00FB62D7" w:rsidP="00B11171">
      <w:r>
        <w:separator/>
      </w:r>
    </w:p>
  </w:endnote>
  <w:endnote w:type="continuationSeparator" w:id="0">
    <w:p w:rsidR="00FB62D7" w:rsidRDefault="00FB62D7" w:rsidP="00B1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2D7" w:rsidRDefault="00FB62D7" w:rsidP="00B11171">
      <w:r>
        <w:separator/>
      </w:r>
    </w:p>
  </w:footnote>
  <w:footnote w:type="continuationSeparator" w:id="0">
    <w:p w:rsidR="00FB62D7" w:rsidRDefault="00FB62D7" w:rsidP="00B11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F9"/>
    <w:rsid w:val="00093D2E"/>
    <w:rsid w:val="000D459C"/>
    <w:rsid w:val="000F78FA"/>
    <w:rsid w:val="00123013"/>
    <w:rsid w:val="001719E7"/>
    <w:rsid w:val="00276DB4"/>
    <w:rsid w:val="00300F63"/>
    <w:rsid w:val="00303DE9"/>
    <w:rsid w:val="00330237"/>
    <w:rsid w:val="003C28F8"/>
    <w:rsid w:val="003D4A92"/>
    <w:rsid w:val="004F1B4A"/>
    <w:rsid w:val="00512601"/>
    <w:rsid w:val="005A5BF0"/>
    <w:rsid w:val="00621A12"/>
    <w:rsid w:val="0063688A"/>
    <w:rsid w:val="007554FB"/>
    <w:rsid w:val="007678DA"/>
    <w:rsid w:val="007859B4"/>
    <w:rsid w:val="007965F9"/>
    <w:rsid w:val="00912E36"/>
    <w:rsid w:val="00943406"/>
    <w:rsid w:val="009E233A"/>
    <w:rsid w:val="009F3DEF"/>
    <w:rsid w:val="009F5E6B"/>
    <w:rsid w:val="00A57300"/>
    <w:rsid w:val="00AA4A6D"/>
    <w:rsid w:val="00B11171"/>
    <w:rsid w:val="00C1050F"/>
    <w:rsid w:val="00C215FD"/>
    <w:rsid w:val="00C82DC6"/>
    <w:rsid w:val="00D36564"/>
    <w:rsid w:val="00E15866"/>
    <w:rsid w:val="00E969C5"/>
    <w:rsid w:val="00E9786A"/>
    <w:rsid w:val="00F864B0"/>
    <w:rsid w:val="00FB2884"/>
    <w:rsid w:val="00FB62D7"/>
    <w:rsid w:val="045D7D39"/>
    <w:rsid w:val="2DA27975"/>
    <w:rsid w:val="350D57F0"/>
    <w:rsid w:val="4A8D7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F6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00F63"/>
    <w:rPr>
      <w:sz w:val="18"/>
      <w:szCs w:val="18"/>
    </w:rPr>
  </w:style>
  <w:style w:type="paragraph" w:styleId="a4">
    <w:name w:val="footer"/>
    <w:basedOn w:val="a"/>
    <w:link w:val="Char0"/>
    <w:uiPriority w:val="99"/>
    <w:semiHidden/>
    <w:unhideWhenUsed/>
    <w:qFormat/>
    <w:rsid w:val="00300F63"/>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00F63"/>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300F63"/>
    <w:pPr>
      <w:widowControl w:val="0"/>
      <w:autoSpaceDE w:val="0"/>
      <w:autoSpaceDN w:val="0"/>
      <w:adjustRightInd w:val="0"/>
    </w:pPr>
    <w:rPr>
      <w:rFonts w:ascii="Arial" w:eastAsia="宋体" w:hAnsi="Arial" w:cs="Arial"/>
      <w:color w:val="000000"/>
      <w:sz w:val="24"/>
      <w:szCs w:val="24"/>
    </w:rPr>
  </w:style>
  <w:style w:type="paragraph" w:customStyle="1" w:styleId="TableParagraph">
    <w:name w:val="Table Paragraph"/>
    <w:basedOn w:val="a"/>
    <w:uiPriority w:val="1"/>
    <w:qFormat/>
    <w:rsid w:val="00300F63"/>
    <w:pPr>
      <w:jc w:val="left"/>
    </w:pPr>
    <w:rPr>
      <w:rFonts w:ascii="Calibri" w:hAnsi="Calibri"/>
      <w:kern w:val="0"/>
      <w:sz w:val="22"/>
      <w:szCs w:val="22"/>
    </w:rPr>
  </w:style>
  <w:style w:type="character" w:customStyle="1" w:styleId="Char1">
    <w:name w:val="页眉 Char"/>
    <w:basedOn w:val="a0"/>
    <w:link w:val="a5"/>
    <w:uiPriority w:val="99"/>
    <w:semiHidden/>
    <w:qFormat/>
    <w:rsid w:val="00300F63"/>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300F63"/>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00F6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F6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00F63"/>
    <w:rPr>
      <w:sz w:val="18"/>
      <w:szCs w:val="18"/>
    </w:rPr>
  </w:style>
  <w:style w:type="paragraph" w:styleId="a4">
    <w:name w:val="footer"/>
    <w:basedOn w:val="a"/>
    <w:link w:val="Char0"/>
    <w:uiPriority w:val="99"/>
    <w:semiHidden/>
    <w:unhideWhenUsed/>
    <w:qFormat/>
    <w:rsid w:val="00300F63"/>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00F63"/>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300F63"/>
    <w:pPr>
      <w:widowControl w:val="0"/>
      <w:autoSpaceDE w:val="0"/>
      <w:autoSpaceDN w:val="0"/>
      <w:adjustRightInd w:val="0"/>
    </w:pPr>
    <w:rPr>
      <w:rFonts w:ascii="Arial" w:eastAsia="宋体" w:hAnsi="Arial" w:cs="Arial"/>
      <w:color w:val="000000"/>
      <w:sz w:val="24"/>
      <w:szCs w:val="24"/>
    </w:rPr>
  </w:style>
  <w:style w:type="paragraph" w:customStyle="1" w:styleId="TableParagraph">
    <w:name w:val="Table Paragraph"/>
    <w:basedOn w:val="a"/>
    <w:uiPriority w:val="1"/>
    <w:qFormat/>
    <w:rsid w:val="00300F63"/>
    <w:pPr>
      <w:jc w:val="left"/>
    </w:pPr>
    <w:rPr>
      <w:rFonts w:ascii="Calibri" w:hAnsi="Calibri"/>
      <w:kern w:val="0"/>
      <w:sz w:val="22"/>
      <w:szCs w:val="22"/>
    </w:rPr>
  </w:style>
  <w:style w:type="character" w:customStyle="1" w:styleId="Char1">
    <w:name w:val="页眉 Char"/>
    <w:basedOn w:val="a0"/>
    <w:link w:val="a5"/>
    <w:uiPriority w:val="99"/>
    <w:semiHidden/>
    <w:qFormat/>
    <w:rsid w:val="00300F63"/>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300F63"/>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00F6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611</Words>
  <Characters>3485</Characters>
  <Application>Microsoft Office Word</Application>
  <DocSecurity>4</DocSecurity>
  <Lines>29</Lines>
  <Paragraphs>8</Paragraphs>
  <ScaleCrop>false</ScaleCrop>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吴琨</dc:creator>
  <cp:lastModifiedBy>Windows 用户</cp:lastModifiedBy>
  <cp:revision>2</cp:revision>
  <dcterms:created xsi:type="dcterms:W3CDTF">2021-11-29T03:01:00Z</dcterms:created>
  <dcterms:modified xsi:type="dcterms:W3CDTF">2021-11-29T03:01:00Z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2E0369D128DE4C8C8E8A927113E0FF8C</vt:lpwstr>
  </property>
</Properties>
</file>