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5" w:rsidRDefault="00BA22C5" w:rsidP="00BA22C5">
      <w:pPr>
        <w:ind w:firstLine="482"/>
        <w:jc w:val="left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 xml:space="preserve">                                      </w:t>
      </w:r>
      <w:r>
        <w:rPr>
          <w:rFonts w:hint="eastAsia"/>
          <w:b/>
          <w:bCs/>
        </w:rPr>
        <w:t>仪器需求及预算征集</w:t>
      </w:r>
    </w:p>
    <w:tbl>
      <w:tblPr>
        <w:tblW w:w="13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112"/>
        <w:gridCol w:w="3109"/>
        <w:gridCol w:w="2277"/>
        <w:gridCol w:w="1554"/>
        <w:gridCol w:w="1446"/>
        <w:gridCol w:w="1345"/>
      </w:tblGrid>
      <w:tr w:rsidR="00BA22C5" w:rsidTr="00F30849">
        <w:trPr>
          <w:trHeight w:val="697"/>
          <w:jc w:val="center"/>
        </w:trPr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仪器名称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关键参数或</w:t>
            </w:r>
          </w:p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关键配置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推荐型号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数量</w:t>
            </w:r>
          </w:p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（台/套）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单价</w:t>
            </w:r>
          </w:p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</w:tr>
      <w:tr w:rsidR="00BA22C5" w:rsidTr="00F30849">
        <w:trPr>
          <w:trHeight w:val="672"/>
          <w:jc w:val="center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冷冻离心机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22C5" w:rsidTr="00F30849">
        <w:trPr>
          <w:trHeight w:val="672"/>
          <w:jc w:val="center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腹腔镜系统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22C5" w:rsidTr="00F30849">
        <w:trPr>
          <w:trHeight w:val="672"/>
          <w:jc w:val="center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脉动真空灭菌器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22C5" w:rsidTr="00F30849">
        <w:trPr>
          <w:trHeight w:val="675"/>
          <w:jc w:val="center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土壤重金属分析仪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22C5" w:rsidTr="00F30849">
        <w:trPr>
          <w:trHeight w:val="672"/>
          <w:jc w:val="center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22C5" w:rsidTr="00F30849">
        <w:trPr>
          <w:trHeight w:val="672"/>
          <w:jc w:val="center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22C5" w:rsidTr="00F30849">
        <w:trPr>
          <w:trHeight w:val="672"/>
          <w:jc w:val="center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22C5" w:rsidTr="00F30849">
        <w:trPr>
          <w:trHeight w:val="1338"/>
          <w:jc w:val="center"/>
        </w:trPr>
        <w:tc>
          <w:tcPr>
            <w:tcW w:w="13696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A22C5" w:rsidRDefault="00BA22C5" w:rsidP="00F30849">
            <w:pPr>
              <w:spacing w:line="240" w:lineRule="auto"/>
              <w:ind w:firstLineChars="0" w:firstLine="0"/>
              <w:rPr>
                <w:rFonts w:ascii="Times New Roman" w:hAnsi="Times New Roman"/>
                <w:color w:val="383838"/>
                <w:shd w:val="clear" w:color="auto" w:fill="FFFFFF"/>
              </w:rPr>
            </w:pPr>
            <w:r>
              <w:rPr>
                <w:b/>
                <w:bCs/>
              </w:rPr>
              <w:t>备</w:t>
            </w:r>
            <w:r>
              <w:rPr>
                <w:rFonts w:ascii="Times New Roman" w:hAnsi="Times New Roman"/>
                <w:b/>
                <w:bCs/>
                <w:color w:val="383838"/>
                <w:shd w:val="clear" w:color="auto" w:fill="FFFFFF"/>
              </w:rPr>
              <w:t>注：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表中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“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推荐型号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”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如有信息，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并非我司采购的指定型号，欢迎广大供应商推荐技术参数相当或优于的其他仪器；</w:t>
            </w:r>
          </w:p>
          <w:p w:rsidR="00BA22C5" w:rsidRDefault="00BA22C5" w:rsidP="00F30849">
            <w:pPr>
              <w:spacing w:line="240" w:lineRule="auto"/>
              <w:ind w:firstLineChars="300" w:firstLine="720"/>
            </w:pP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（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383838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color w:val="383838"/>
                <w:shd w:val="clear" w:color="auto" w:fill="FFFFFF"/>
              </w:rPr>
              <w:t>本表仅为预算报价表；我司将根据各供应商的方案、报价，另行采购流程；</w:t>
            </w:r>
          </w:p>
        </w:tc>
      </w:tr>
    </w:tbl>
    <w:p w:rsidR="00EA23C9" w:rsidRPr="00BA22C5" w:rsidRDefault="00EA23C9" w:rsidP="00BA22C5">
      <w:pPr>
        <w:ind w:firstLineChars="0" w:firstLine="0"/>
        <w:rPr>
          <w:rFonts w:ascii="Times New Roman" w:hAnsi="Times New Roman"/>
          <w:color w:val="383838"/>
          <w:shd w:val="clear" w:color="auto" w:fill="FFFFFF"/>
        </w:rPr>
        <w:sectPr w:rsidR="00EA23C9" w:rsidRPr="00BA22C5" w:rsidSect="00BA22C5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EA23C9" w:rsidRDefault="00EA23C9" w:rsidP="00BA22C5">
      <w:pPr>
        <w:ind w:firstLineChars="0" w:firstLine="0"/>
        <w:jc w:val="left"/>
      </w:pPr>
      <w:bookmarkStart w:id="0" w:name="_GoBack"/>
      <w:bookmarkEnd w:id="0"/>
    </w:p>
    <w:sectPr w:rsidR="00EA23C9">
      <w:pgSz w:w="16838" w:h="11906" w:orient="landscape"/>
      <w:pgMar w:top="1803" w:right="1440" w:bottom="1803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40" w:rsidRDefault="00940C40">
      <w:pPr>
        <w:spacing w:line="240" w:lineRule="auto"/>
      </w:pPr>
      <w:r>
        <w:separator/>
      </w:r>
    </w:p>
  </w:endnote>
  <w:endnote w:type="continuationSeparator" w:id="0">
    <w:p w:rsidR="00940C40" w:rsidRDefault="00940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40" w:rsidRDefault="00940C40">
      <w:r>
        <w:separator/>
      </w:r>
    </w:p>
  </w:footnote>
  <w:footnote w:type="continuationSeparator" w:id="0">
    <w:p w:rsidR="00940C40" w:rsidRDefault="009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84547"/>
    <w:multiLevelType w:val="singleLevel"/>
    <w:tmpl w:val="81084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A21B00"/>
    <w:multiLevelType w:val="singleLevel"/>
    <w:tmpl w:val="BFA21B0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1145DD"/>
    <w:multiLevelType w:val="singleLevel"/>
    <w:tmpl w:val="C01145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6F1D6F"/>
    <w:multiLevelType w:val="multilevel"/>
    <w:tmpl w:val="D26F1D6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1C3B240F"/>
    <w:multiLevelType w:val="singleLevel"/>
    <w:tmpl w:val="1C3B240F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6D81B530"/>
    <w:multiLevelType w:val="singleLevel"/>
    <w:tmpl w:val="6D81B5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2D10"/>
    <w:rsid w:val="001148FC"/>
    <w:rsid w:val="00222DCB"/>
    <w:rsid w:val="00284C41"/>
    <w:rsid w:val="004C41B2"/>
    <w:rsid w:val="00586EF3"/>
    <w:rsid w:val="005B1E25"/>
    <w:rsid w:val="00940C40"/>
    <w:rsid w:val="00A10EE9"/>
    <w:rsid w:val="00AD6F63"/>
    <w:rsid w:val="00BA22C5"/>
    <w:rsid w:val="00EA23C9"/>
    <w:rsid w:val="00FF52D9"/>
    <w:rsid w:val="017A7BC7"/>
    <w:rsid w:val="017E7215"/>
    <w:rsid w:val="01806AA4"/>
    <w:rsid w:val="01F3310D"/>
    <w:rsid w:val="02371D50"/>
    <w:rsid w:val="02535ABE"/>
    <w:rsid w:val="03294F1D"/>
    <w:rsid w:val="03351867"/>
    <w:rsid w:val="03D03C72"/>
    <w:rsid w:val="042A3743"/>
    <w:rsid w:val="04677797"/>
    <w:rsid w:val="04C4333C"/>
    <w:rsid w:val="051927A9"/>
    <w:rsid w:val="05A75F1B"/>
    <w:rsid w:val="05A924AA"/>
    <w:rsid w:val="0635158B"/>
    <w:rsid w:val="06C4560E"/>
    <w:rsid w:val="07BA25C9"/>
    <w:rsid w:val="07C34328"/>
    <w:rsid w:val="07EB5272"/>
    <w:rsid w:val="0961352D"/>
    <w:rsid w:val="098C74DA"/>
    <w:rsid w:val="0993199A"/>
    <w:rsid w:val="099D3245"/>
    <w:rsid w:val="09C60488"/>
    <w:rsid w:val="09C9497F"/>
    <w:rsid w:val="0A6D5E02"/>
    <w:rsid w:val="0B33034B"/>
    <w:rsid w:val="0B9F3EDD"/>
    <w:rsid w:val="0C2E6CF2"/>
    <w:rsid w:val="0D044712"/>
    <w:rsid w:val="0D46544B"/>
    <w:rsid w:val="0D672AD6"/>
    <w:rsid w:val="0DDA48FF"/>
    <w:rsid w:val="0EC41877"/>
    <w:rsid w:val="0ECD4851"/>
    <w:rsid w:val="102F356C"/>
    <w:rsid w:val="104E09C7"/>
    <w:rsid w:val="10656A2E"/>
    <w:rsid w:val="107F7E31"/>
    <w:rsid w:val="1103780C"/>
    <w:rsid w:val="11825970"/>
    <w:rsid w:val="120E0E57"/>
    <w:rsid w:val="12226CE8"/>
    <w:rsid w:val="125E5FAE"/>
    <w:rsid w:val="12825DFF"/>
    <w:rsid w:val="128D63E0"/>
    <w:rsid w:val="13480F52"/>
    <w:rsid w:val="13AC16D1"/>
    <w:rsid w:val="13D614E5"/>
    <w:rsid w:val="13E02950"/>
    <w:rsid w:val="14095999"/>
    <w:rsid w:val="14457006"/>
    <w:rsid w:val="146B15AA"/>
    <w:rsid w:val="148D728F"/>
    <w:rsid w:val="14E865F9"/>
    <w:rsid w:val="154F6FF6"/>
    <w:rsid w:val="157E4672"/>
    <w:rsid w:val="158B49F5"/>
    <w:rsid w:val="169639B9"/>
    <w:rsid w:val="174A7ABC"/>
    <w:rsid w:val="175A76B0"/>
    <w:rsid w:val="17E07F3D"/>
    <w:rsid w:val="184846B7"/>
    <w:rsid w:val="18D37BCB"/>
    <w:rsid w:val="18D915FD"/>
    <w:rsid w:val="1A09582E"/>
    <w:rsid w:val="1A76786B"/>
    <w:rsid w:val="1AA6636E"/>
    <w:rsid w:val="1B9F374C"/>
    <w:rsid w:val="1BF840E8"/>
    <w:rsid w:val="1BF87169"/>
    <w:rsid w:val="1C411C29"/>
    <w:rsid w:val="1CC67E2E"/>
    <w:rsid w:val="1CFF3A37"/>
    <w:rsid w:val="1D182BED"/>
    <w:rsid w:val="1D7C6BA0"/>
    <w:rsid w:val="1EB54F14"/>
    <w:rsid w:val="1EDF3F86"/>
    <w:rsid w:val="1EE52D10"/>
    <w:rsid w:val="1F666449"/>
    <w:rsid w:val="1F666BD8"/>
    <w:rsid w:val="202523CF"/>
    <w:rsid w:val="204677F4"/>
    <w:rsid w:val="212F3CA3"/>
    <w:rsid w:val="213E0DCE"/>
    <w:rsid w:val="21851E89"/>
    <w:rsid w:val="22543451"/>
    <w:rsid w:val="234113A9"/>
    <w:rsid w:val="2344418E"/>
    <w:rsid w:val="23671171"/>
    <w:rsid w:val="24183E5D"/>
    <w:rsid w:val="24C3730D"/>
    <w:rsid w:val="24D33D64"/>
    <w:rsid w:val="25095901"/>
    <w:rsid w:val="2519612E"/>
    <w:rsid w:val="25485029"/>
    <w:rsid w:val="25617B62"/>
    <w:rsid w:val="25777B76"/>
    <w:rsid w:val="2578031E"/>
    <w:rsid w:val="25E371C3"/>
    <w:rsid w:val="263E265D"/>
    <w:rsid w:val="26B30FD8"/>
    <w:rsid w:val="28243909"/>
    <w:rsid w:val="28582CED"/>
    <w:rsid w:val="287870FC"/>
    <w:rsid w:val="287E1D0D"/>
    <w:rsid w:val="28BA043A"/>
    <w:rsid w:val="295F6021"/>
    <w:rsid w:val="29E2749F"/>
    <w:rsid w:val="2AC95CCF"/>
    <w:rsid w:val="2B2E03FD"/>
    <w:rsid w:val="2C2327FB"/>
    <w:rsid w:val="2CC73ADD"/>
    <w:rsid w:val="2D067C4C"/>
    <w:rsid w:val="2DEF5B56"/>
    <w:rsid w:val="2E32676F"/>
    <w:rsid w:val="2E7F125B"/>
    <w:rsid w:val="2EFA4E16"/>
    <w:rsid w:val="300623D0"/>
    <w:rsid w:val="303E0616"/>
    <w:rsid w:val="309513A2"/>
    <w:rsid w:val="30A73D1B"/>
    <w:rsid w:val="30D7447E"/>
    <w:rsid w:val="31DC5E4C"/>
    <w:rsid w:val="321D2802"/>
    <w:rsid w:val="32B9647B"/>
    <w:rsid w:val="32D47C41"/>
    <w:rsid w:val="3310070C"/>
    <w:rsid w:val="334C6031"/>
    <w:rsid w:val="339950FA"/>
    <w:rsid w:val="34AF6DCF"/>
    <w:rsid w:val="354C600A"/>
    <w:rsid w:val="35530DE9"/>
    <w:rsid w:val="36026562"/>
    <w:rsid w:val="367A58A1"/>
    <w:rsid w:val="37530662"/>
    <w:rsid w:val="3894435E"/>
    <w:rsid w:val="395F349E"/>
    <w:rsid w:val="397E0CD6"/>
    <w:rsid w:val="3B235C70"/>
    <w:rsid w:val="3BEB1649"/>
    <w:rsid w:val="3C696458"/>
    <w:rsid w:val="3CC74331"/>
    <w:rsid w:val="3CDC0B6C"/>
    <w:rsid w:val="3CE45034"/>
    <w:rsid w:val="3D595586"/>
    <w:rsid w:val="3D9031FD"/>
    <w:rsid w:val="3DA11A2D"/>
    <w:rsid w:val="3DBB23E6"/>
    <w:rsid w:val="3E5C193D"/>
    <w:rsid w:val="3E6D1AF5"/>
    <w:rsid w:val="3E7F3E39"/>
    <w:rsid w:val="3E9B676F"/>
    <w:rsid w:val="3F24558A"/>
    <w:rsid w:val="3F5268AE"/>
    <w:rsid w:val="3FDD65EB"/>
    <w:rsid w:val="407E3AC9"/>
    <w:rsid w:val="40D014F0"/>
    <w:rsid w:val="41461F5A"/>
    <w:rsid w:val="41B82B95"/>
    <w:rsid w:val="429F257E"/>
    <w:rsid w:val="440673F7"/>
    <w:rsid w:val="44141A54"/>
    <w:rsid w:val="44407E72"/>
    <w:rsid w:val="44437710"/>
    <w:rsid w:val="446407B2"/>
    <w:rsid w:val="44771EE5"/>
    <w:rsid w:val="44B042CE"/>
    <w:rsid w:val="45650346"/>
    <w:rsid w:val="45C93230"/>
    <w:rsid w:val="45CC3389"/>
    <w:rsid w:val="4873287B"/>
    <w:rsid w:val="48C02378"/>
    <w:rsid w:val="4A7C3002"/>
    <w:rsid w:val="4A823712"/>
    <w:rsid w:val="4AC6099A"/>
    <w:rsid w:val="4B012B72"/>
    <w:rsid w:val="4B6C4CC7"/>
    <w:rsid w:val="4C74381E"/>
    <w:rsid w:val="4CC35683"/>
    <w:rsid w:val="4D135D42"/>
    <w:rsid w:val="4D671B88"/>
    <w:rsid w:val="504E7A7F"/>
    <w:rsid w:val="507000D7"/>
    <w:rsid w:val="509F03F5"/>
    <w:rsid w:val="51AA1138"/>
    <w:rsid w:val="51AF590D"/>
    <w:rsid w:val="51B72F48"/>
    <w:rsid w:val="51E31754"/>
    <w:rsid w:val="52C45564"/>
    <w:rsid w:val="52E11324"/>
    <w:rsid w:val="530E24B3"/>
    <w:rsid w:val="53293F47"/>
    <w:rsid w:val="538F6DCE"/>
    <w:rsid w:val="53DE7EFD"/>
    <w:rsid w:val="541877CA"/>
    <w:rsid w:val="54CB05A0"/>
    <w:rsid w:val="55747599"/>
    <w:rsid w:val="5685297B"/>
    <w:rsid w:val="56947C6F"/>
    <w:rsid w:val="573853AB"/>
    <w:rsid w:val="57B70161"/>
    <w:rsid w:val="58923084"/>
    <w:rsid w:val="58D8291C"/>
    <w:rsid w:val="59115EAE"/>
    <w:rsid w:val="598866C6"/>
    <w:rsid w:val="59EC61C9"/>
    <w:rsid w:val="5A466E94"/>
    <w:rsid w:val="5A6B75EB"/>
    <w:rsid w:val="5A9147E1"/>
    <w:rsid w:val="5B1519AA"/>
    <w:rsid w:val="5B392E17"/>
    <w:rsid w:val="5BBD3324"/>
    <w:rsid w:val="5BC363D6"/>
    <w:rsid w:val="5C1275F6"/>
    <w:rsid w:val="5CD570A5"/>
    <w:rsid w:val="5D1F326D"/>
    <w:rsid w:val="5D2D0706"/>
    <w:rsid w:val="5D3D492E"/>
    <w:rsid w:val="5DCF3F5D"/>
    <w:rsid w:val="5E9112BE"/>
    <w:rsid w:val="5ED777C7"/>
    <w:rsid w:val="5FEE4711"/>
    <w:rsid w:val="608C5C89"/>
    <w:rsid w:val="626C0049"/>
    <w:rsid w:val="62857716"/>
    <w:rsid w:val="632814B7"/>
    <w:rsid w:val="645A5738"/>
    <w:rsid w:val="646A56F7"/>
    <w:rsid w:val="651B2E0D"/>
    <w:rsid w:val="65D26D01"/>
    <w:rsid w:val="66641691"/>
    <w:rsid w:val="688D0BBF"/>
    <w:rsid w:val="69903764"/>
    <w:rsid w:val="69E83831"/>
    <w:rsid w:val="6A0A0950"/>
    <w:rsid w:val="6A5D3499"/>
    <w:rsid w:val="6A9E4EE6"/>
    <w:rsid w:val="6AED206F"/>
    <w:rsid w:val="6AEE3BE9"/>
    <w:rsid w:val="6B21180D"/>
    <w:rsid w:val="6D0C734A"/>
    <w:rsid w:val="6DE15B37"/>
    <w:rsid w:val="6E775D2F"/>
    <w:rsid w:val="6E8F2174"/>
    <w:rsid w:val="6EBC1CC0"/>
    <w:rsid w:val="6EDB79E3"/>
    <w:rsid w:val="6EE41469"/>
    <w:rsid w:val="6F8626A4"/>
    <w:rsid w:val="6F8E1455"/>
    <w:rsid w:val="6FBD0FD9"/>
    <w:rsid w:val="6FC95CC9"/>
    <w:rsid w:val="6FE4695A"/>
    <w:rsid w:val="705D4F7A"/>
    <w:rsid w:val="709875DB"/>
    <w:rsid w:val="713E2D3F"/>
    <w:rsid w:val="71763AB6"/>
    <w:rsid w:val="72264E1F"/>
    <w:rsid w:val="72A1397A"/>
    <w:rsid w:val="72CA0A44"/>
    <w:rsid w:val="73322164"/>
    <w:rsid w:val="73EA374C"/>
    <w:rsid w:val="73FD0D63"/>
    <w:rsid w:val="74A31330"/>
    <w:rsid w:val="76762403"/>
    <w:rsid w:val="77514F80"/>
    <w:rsid w:val="782354CC"/>
    <w:rsid w:val="78360B0C"/>
    <w:rsid w:val="78601A7B"/>
    <w:rsid w:val="78BE05E7"/>
    <w:rsid w:val="78DB5A69"/>
    <w:rsid w:val="78E0447A"/>
    <w:rsid w:val="78E26413"/>
    <w:rsid w:val="78F91996"/>
    <w:rsid w:val="79281A90"/>
    <w:rsid w:val="79606456"/>
    <w:rsid w:val="79665DEE"/>
    <w:rsid w:val="79E95539"/>
    <w:rsid w:val="7A1B56E0"/>
    <w:rsid w:val="7A2A1E61"/>
    <w:rsid w:val="7A2C3D2D"/>
    <w:rsid w:val="7B547DEA"/>
    <w:rsid w:val="7B6343B8"/>
    <w:rsid w:val="7B877837"/>
    <w:rsid w:val="7B961401"/>
    <w:rsid w:val="7BAF106D"/>
    <w:rsid w:val="7C042FA0"/>
    <w:rsid w:val="7C053116"/>
    <w:rsid w:val="7C415704"/>
    <w:rsid w:val="7C845FDB"/>
    <w:rsid w:val="7C98553B"/>
    <w:rsid w:val="7CA7628F"/>
    <w:rsid w:val="7CD45EB5"/>
    <w:rsid w:val="7CED6E8B"/>
    <w:rsid w:val="7CF210F7"/>
    <w:rsid w:val="7D0E03C1"/>
    <w:rsid w:val="7D7A4597"/>
    <w:rsid w:val="7DC8567C"/>
    <w:rsid w:val="7E3162FB"/>
    <w:rsid w:val="7F9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黑体" w:hAnsi="黑体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ind w:firstLineChars="0" w:firstLine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qFormat/>
    <w:pPr>
      <w:shd w:val="clear" w:color="auto" w:fill="0000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宋体" w:eastAsia="宋体" w:hAnsi="宋体" w:cs="宋体"/>
      <w:b/>
      <w:sz w:val="21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宋体" w:hint="eastAsia"/>
      <w:b/>
      <w:kern w:val="0"/>
      <w:sz w:val="21"/>
      <w:szCs w:val="27"/>
      <w:lang w:bidi="ar"/>
    </w:rPr>
  </w:style>
  <w:style w:type="character" w:customStyle="1" w:styleId="4Char">
    <w:name w:val="标题 4 Char"/>
    <w:link w:val="4"/>
    <w:qFormat/>
    <w:rPr>
      <w:rFonts w:ascii="Arial" w:eastAsia="宋体" w:hAnsi="Arial"/>
      <w:b/>
      <w:sz w:val="21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黑体" w:hAnsi="黑体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adjustRightInd w:val="0"/>
      <w:ind w:firstLineChars="0" w:firstLine="0"/>
      <w:jc w:val="left"/>
      <w:textAlignment w:val="baseline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00" w:lineRule="exact"/>
      <w:ind w:firstLine="0"/>
      <w:outlineLvl w:val="4"/>
    </w:pPr>
    <w:rPr>
      <w:rFonts w:asciiTheme="minorHAnsi" w:hAnsiTheme="minorHAnsi"/>
      <w:sz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qFormat/>
    <w:pPr>
      <w:shd w:val="clear" w:color="auto" w:fill="0000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5">
    <w:name w:val="Strong"/>
    <w:basedOn w:val="a1"/>
    <w:qFormat/>
    <w:rPr>
      <w:b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宋体" w:eastAsia="宋体" w:hAnsi="宋体" w:cs="宋体"/>
      <w:b/>
      <w:sz w:val="21"/>
      <w:szCs w:val="22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3Char">
    <w:name w:val="标题 3 Char"/>
    <w:link w:val="3"/>
    <w:qFormat/>
    <w:rPr>
      <w:rFonts w:ascii="Times New Roman" w:eastAsia="宋体" w:hAnsi="Times New Roman" w:cs="宋体" w:hint="eastAsia"/>
      <w:b/>
      <w:kern w:val="0"/>
      <w:sz w:val="21"/>
      <w:szCs w:val="27"/>
      <w:lang w:bidi="ar"/>
    </w:rPr>
  </w:style>
  <w:style w:type="character" w:customStyle="1" w:styleId="4Char">
    <w:name w:val="标题 4 Char"/>
    <w:link w:val="4"/>
    <w:qFormat/>
    <w:rPr>
      <w:rFonts w:ascii="Arial" w:eastAsia="宋体" w:hAnsi="Arial"/>
      <w:b/>
      <w:sz w:val="21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sdyjy</dc:creator>
  <cp:lastModifiedBy>Windows 用户</cp:lastModifiedBy>
  <cp:revision>3</cp:revision>
  <dcterms:created xsi:type="dcterms:W3CDTF">2021-12-22T08:42:00Z</dcterms:created>
  <dcterms:modified xsi:type="dcterms:W3CDTF">2021-12-22T08:45:00Z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8AA7B19815974520A63CE4831C90FBFD</vt:lpwstr>
  </property>
</Properties>
</file>